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Normal"/>
        <w:tblW w:w="9359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2278"/>
        <w:gridCol w:w="2608"/>
        <w:gridCol w:w="2898"/>
      </w:tblGrid>
      <w:tr w:rsidR="7B843FE4" w:rsidTr="109B329B" w14:paraId="12680D29">
        <w:trPr>
          <w:trHeight w:val="435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109B329B" w:rsidRDefault="7B843FE4" w14:paraId="54893936" w14:textId="6065C96C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Grade 4 Module </w:t>
            </w:r>
            <w:r w:rsidRPr="109B329B" w:rsidR="4210CDF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7</w:t>
            </w: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: </w:t>
            </w:r>
            <w:r w:rsidRPr="109B329B" w:rsidR="7751F2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Exploring Measurement with Multiplication and Data </w:t>
            </w:r>
          </w:p>
        </w:tc>
      </w:tr>
      <w:tr w:rsidR="7B843FE4" w:rsidTr="109B329B" w14:paraId="23DD5B00">
        <w:trPr>
          <w:trHeight w:val="405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109B329B" w:rsidRDefault="7B843FE4" w14:paraId="442BDD03" w14:textId="1D27643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A: </w:t>
            </w:r>
            <w:r w:rsidRPr="109B329B" w:rsidR="56546F2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Measurement Conversion Tables</w:t>
            </w:r>
          </w:p>
        </w:tc>
      </w:tr>
      <w:tr w:rsidR="7B843FE4" w:rsidTr="109B329B" w14:paraId="3044DC04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6888975D" w14:textId="214B8CE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843FE4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030E7CA5" w14:textId="6D232C2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6A18842B" w14:textId="34029C2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612C870D" w14:textId="732FE85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B843FE4" w:rsidTr="109B329B" w14:paraId="3828DF57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7DEEB9F8" w14:textId="6BA9A39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843FE4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51256853" w14:textId="49EB1AB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76974AC7" w14:textId="4F6F32C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0A6A0E60" w14:textId="78B3AFB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B843FE4" w:rsidTr="109B329B" w14:paraId="6C8604C9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033314C2" w14:textId="39F35AE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843FE4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5B2A5DE6" w14:textId="2A96B99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655C68E7" w14:textId="6B10A04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7ACFA8CB" w14:textId="38BCFCB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B843FE4" w:rsidTr="109B329B" w14:paraId="4BC4363F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55DF00D2" w14:textId="72F65AF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843FE4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281DA3E2" w14:textId="1D60AFE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3FD3480E" w14:textId="25380FE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35A44284" w14:textId="2BC0449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09B329B" w:rsidTr="109B329B" w14:paraId="3AA5ADA8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937733F" w:rsidP="109B329B" w:rsidRDefault="3937733F" w14:paraId="5C1621DE" w14:textId="7D8E6D3F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3937733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5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219892C4" w14:textId="0A0C1AC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475B78A6" w14:textId="5FB5480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7D1AD22F" w14:textId="385DFCE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B843FE4" w:rsidTr="109B329B" w14:paraId="5E68B2F2">
        <w:trPr>
          <w:trHeight w:val="300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109B329B" w:rsidRDefault="7B843FE4" w14:paraId="10026BFF" w14:textId="044F14DB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B: </w:t>
            </w:r>
            <w:r w:rsidRPr="109B329B" w:rsidR="35B85BC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Problem Solving with Measurement </w:t>
            </w:r>
          </w:p>
        </w:tc>
      </w:tr>
      <w:tr w:rsidR="7B843FE4" w:rsidTr="109B329B" w14:paraId="3AD0EF5F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109B329B" w:rsidRDefault="7B843FE4" w14:paraId="507CE7FE" w14:textId="68F349A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109B329B" w:rsidR="3FB6A8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3C85CC25" w14:textId="3E01E4C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13C3C6C4" w14:textId="439B29C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04127BEF" w14:textId="373F4FE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B843FE4" w:rsidTr="109B329B" w14:paraId="590CFF7B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109B329B" w:rsidRDefault="7B843FE4" w14:paraId="7BD84729" w14:textId="51C11D5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109B329B" w:rsidR="6997B7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681F5B4C" w14:textId="5B9B6D9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3D44109D" w14:textId="75D3034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24824C21" w14:textId="4F3C848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09B329B" w:rsidTr="109B329B" w14:paraId="50B9FB96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997B70C" w:rsidP="109B329B" w:rsidRDefault="6997B70C" w14:paraId="2A2C1FBF" w14:textId="2DB83CC5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6997B7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8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23C8F34C" w14:textId="5E65496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166A093A" w14:textId="1B6DADB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31D60FFA" w14:textId="1A260BF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09B329B" w:rsidTr="109B329B" w14:paraId="1CE48F13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997B70C" w:rsidP="109B329B" w:rsidRDefault="6997B70C" w14:paraId="03D2C027" w14:textId="02BD49E0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6997B7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9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48AFDBC9" w14:textId="1448283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53B582EE" w14:textId="737B198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62A3B5AF" w14:textId="1ACAA27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09B329B" w:rsidTr="109B329B" w14:paraId="1A9EBA0A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997B70C" w:rsidP="109B329B" w:rsidRDefault="6997B70C" w14:paraId="460051B9" w14:textId="36A9DA80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6997B7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10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459A9837" w14:textId="4B2B742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72C78266" w14:textId="5684065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146BF55A" w14:textId="4B746B6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09B329B" w:rsidTr="109B329B" w14:paraId="4E94878A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997B70C" w:rsidP="109B329B" w:rsidRDefault="6997B70C" w14:paraId="4FCE7159" w14:textId="25C81E39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6997B7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11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1D947ECB" w14:textId="45297C4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29D321DA" w14:textId="7042B7B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59F0B2A4" w14:textId="4CDF25D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B843FE4" w:rsidTr="109B329B" w14:paraId="29BCD895">
        <w:trPr>
          <w:trHeight w:val="300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109B329B" w:rsidRDefault="7B843FE4" w14:paraId="5E6EA8D9" w14:textId="727AA28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Topic C:</w:t>
            </w:r>
            <w:r w:rsidRPr="109B329B" w:rsidR="5D29CE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Investigation of Measurements Expressed as Mixed Numbers </w:t>
            </w:r>
          </w:p>
        </w:tc>
      </w:tr>
      <w:tr w:rsidR="7B843FE4" w:rsidTr="109B329B" w14:paraId="783D0211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109B329B" w:rsidRDefault="7B843FE4" w14:paraId="7AD31A63" w14:textId="1F33FF9E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109B329B" w:rsidR="30BE37B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12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1F18696C" w14:textId="371C88E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28EC473C" w14:textId="1AC59DF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056CD83E" w14:textId="28F33FA6">
            <w:pPr>
              <w:tabs>
                <w:tab w:val="left" w:leader="none" w:pos="1241"/>
              </w:tabs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B843FE4" w:rsidTr="109B329B" w14:paraId="4A5AE038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109B329B" w:rsidRDefault="7B843FE4" w14:paraId="7022C446" w14:textId="49491C83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109B329B" w:rsidR="176E323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13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34CDE736" w14:textId="12AA3A7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41D6965D" w14:textId="254A336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560703F8" w14:textId="45D75A3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B843FE4" w:rsidTr="109B329B" w14:paraId="2A3F4931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109B329B" w:rsidRDefault="7B843FE4" w14:paraId="6E1A6C5A" w14:textId="77F3579F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109B329B" w:rsidR="2C1EBF5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14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27FF05BC" w14:textId="2052E21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29ACFF01" w14:textId="68C5B55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2E2C5BDB" w14:textId="746200F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B843FE4" w:rsidTr="109B329B" w14:paraId="67F902C9">
        <w:trPr>
          <w:trHeight w:val="300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109B329B" w:rsidRDefault="7B843FE4" w14:paraId="60156DDE" w14:textId="69BC8EB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D: </w:t>
            </w:r>
            <w:r w:rsidRPr="109B329B" w:rsidR="4AFE6F4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Data Analysis </w:t>
            </w: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</w:tr>
      <w:tr w:rsidR="7B843FE4" w:rsidTr="109B329B" w14:paraId="2C2051C5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109B329B" w:rsidRDefault="7B843FE4" w14:paraId="4E2A7450" w14:textId="7BE8BD7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109B329B" w:rsidR="308EE54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271C421C" w14:textId="0316BFD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03D509F4" w14:textId="35F368B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4C69511C" w14:textId="21DE478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B843FE4" w:rsidTr="109B329B" w14:paraId="51991834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109B329B" w:rsidRDefault="7B843FE4" w14:paraId="7372FDBD" w14:textId="464A709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109B329B" w:rsidR="2038887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1D2A2946" w14:textId="065C00D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6DC3817C" w14:textId="3837A26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727812A1" w14:textId="318A536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09B329B" w:rsidTr="109B329B" w14:paraId="0606BA89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0388877" w:rsidP="109B329B" w:rsidRDefault="20388877" w14:paraId="1AB4A5C9" w14:textId="010C4542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2038887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17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333310DB" w14:textId="3FA60CC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794B06C5" w14:textId="6157A87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9B329B" w:rsidP="109B329B" w:rsidRDefault="109B329B" w14:paraId="13E3A860" w14:textId="45593A1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B843FE4" w:rsidTr="109B329B" w14:paraId="4DB17F60">
        <w:trPr>
          <w:trHeight w:val="300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109B329B" w:rsidRDefault="7B843FE4" w14:paraId="30DDE399" w14:textId="2902939D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E: </w:t>
            </w:r>
            <w:r w:rsidRPr="109B329B" w:rsidR="2A50E1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Year in Review </w:t>
            </w:r>
          </w:p>
        </w:tc>
      </w:tr>
      <w:tr w:rsidR="7B843FE4" w:rsidTr="109B329B" w14:paraId="7908D4CA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109B329B" w:rsidRDefault="7B843FE4" w14:paraId="0CCD7330" w14:textId="4E94BA7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109B329B" w:rsidR="7311C63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38B513A8" w14:textId="3DBACC1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57217950" w14:textId="1DD1135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709C7D7E" w14:textId="3B71F624">
            <w:pPr>
              <w:tabs>
                <w:tab w:val="left" w:leader="none" w:pos="1241"/>
              </w:tabs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B843FE4" w:rsidTr="109B329B" w14:paraId="758DA482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109B329B" w:rsidRDefault="7B843FE4" w14:paraId="0DC444AE" w14:textId="7469531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109B329B" w:rsidR="7C06829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73BDA15D" w14:textId="70AD337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0751C540" w14:textId="6F73F87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2DE06E14" w14:textId="03CF244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B843FE4" w:rsidTr="109B329B" w14:paraId="48E86F89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109B329B" w:rsidRDefault="7B843FE4" w14:paraId="547EE2D0" w14:textId="6877BDF1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109B329B" w:rsidR="7E7630A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20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784E5645" w14:textId="5FC8995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5AD7B6AC" w14:textId="0123128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04C80C7E" w14:textId="58CE95E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B843FE4" w:rsidTr="109B329B" w14:paraId="2647BE36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109B329B" w:rsidRDefault="7B843FE4" w14:paraId="7C167ACC" w14:textId="7379CB52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9B329B" w:rsidR="7B843F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109B329B" w:rsidR="33145A4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21</w:t>
            </w:r>
          </w:p>
        </w:tc>
        <w:tc>
          <w:tcPr>
            <w:tcW w:w="22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5A413494" w14:textId="7AD7F96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74F41266" w14:textId="0592BEC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B843FE4" w:rsidP="7B843FE4" w:rsidRDefault="7B843FE4" w14:paraId="40D0F335" w14:textId="47A5185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w:rsidR="7B843FE4" w:rsidP="7B843FE4" w:rsidRDefault="7B843FE4" w14:paraId="322300DC" w14:textId="08D8904E">
      <w:pPr>
        <w:pStyle w:val="Normal"/>
        <w:rPr>
          <w:b w:val="1"/>
          <w:bCs w:val="1"/>
        </w:rPr>
      </w:pPr>
    </w:p>
    <w:p w:rsidR="007A3370" w:rsidP="007A3370" w:rsidRDefault="007A3370" w14:paraId="12A427F6" w14:textId="77777777">
      <w:pPr>
        <w:rPr>
          <w:b/>
          <w:bCs/>
        </w:rPr>
      </w:pPr>
      <w:r>
        <w:rPr>
          <w:b/>
          <w:bCs/>
        </w:rPr>
        <w:t>Grade 4 Module 7</w:t>
      </w:r>
    </w:p>
    <w:p w:rsidR="007A3370" w:rsidP="007A3370" w:rsidRDefault="007A3370" w14:paraId="3E9DD3BF" w14:textId="77777777">
      <w:pPr>
        <w:rPr>
          <w:b/>
          <w:bCs/>
        </w:rPr>
      </w:pPr>
      <w:r>
        <w:rPr>
          <w:b/>
          <w:bCs/>
        </w:rPr>
        <w:t>Lesson 1</w:t>
      </w:r>
    </w:p>
    <w:p w:rsidR="007A3370" w:rsidP="007A3370" w:rsidRDefault="007A3370" w14:paraId="79936D2E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7A3370" w:rsidP="007A3370" w:rsidRDefault="007A3370" w14:paraId="27D06E5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Sprint: Convert to Dollars 4.8C (9 minutes)</w:t>
      </w:r>
    </w:p>
    <w:p w:rsidR="007A3370" w:rsidP="007A3370" w:rsidRDefault="007A3370" w14:paraId="022566A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Add and Subtract 4.4A (3 minutes)</w:t>
      </w:r>
    </w:p>
    <w:p w:rsidR="007A3370" w:rsidP="007A3370" w:rsidRDefault="007A3370" w14:paraId="2EEE7E0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6FE00236" w14:textId="3202C28E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Sprint: Money (9 minutes)</w:t>
      </w:r>
    </w:p>
    <w:p w:rsidR="007A3370" w:rsidP="007A3370" w:rsidRDefault="007A3370" w14:paraId="7FC1C0E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Convert to Dollars Sprint</w:t>
      </w:r>
    </w:p>
    <w:p w:rsidR="007A3370" w:rsidP="007A3370" w:rsidRDefault="007A3370" w14:paraId="4711AB3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Sprint reviews Module 6 Topic E.</w:t>
      </w:r>
    </w:p>
    <w:p w:rsidR="007A3370" w:rsidP="007A3370" w:rsidRDefault="007A3370" w14:paraId="4343895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0BE151D8" w14:textId="7EE57196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Add and Subtract (3 minutes)</w:t>
      </w:r>
    </w:p>
    <w:p w:rsidR="007A3370" w:rsidP="007A3370" w:rsidRDefault="007A3370" w14:paraId="5E0D732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7A3370" w:rsidP="007A3370" w:rsidRDefault="007A3370" w14:paraId="45088FE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adding and subtracting using</w:t>
      </w:r>
    </w:p>
    <w:p w:rsidR="007A3370" w:rsidP="007A3370" w:rsidRDefault="007A3370" w14:paraId="7484F20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the standard algorithm.</w:t>
      </w:r>
    </w:p>
    <w:p w:rsidR="007A3370" w:rsidP="007A3370" w:rsidRDefault="007A3370" w14:paraId="2B46967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699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999 ones.) On your personal</w:t>
      </w:r>
    </w:p>
    <w:p w:rsidR="007A3370" w:rsidP="007A3370" w:rsidRDefault="007A3370" w14:paraId="4E083B6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white board, write this number in standard form.</w:t>
      </w:r>
    </w:p>
    <w:p w:rsidR="007A3370" w:rsidP="007A3370" w:rsidRDefault="007A3370" w14:paraId="2CDC0A9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699,999.)</w:t>
      </w:r>
    </w:p>
    <w:p w:rsidR="007A3370" w:rsidP="007A3370" w:rsidRDefault="007A3370" w14:paraId="108F9F8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155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thousands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755 ones.) Add this number to</w:t>
      </w:r>
    </w:p>
    <w:p w:rsidR="007A3370" w:rsidP="007A3370" w:rsidRDefault="007A3370" w14:paraId="70E7888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699,999 using the standard algorithm.</w:t>
      </w:r>
    </w:p>
    <w:p w:rsidR="007A3370" w:rsidP="007A3370" w:rsidRDefault="007A3370" w14:paraId="7D6DB3B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(Solve 699,999 + 155,755 = 855,754 using the standard</w:t>
      </w:r>
    </w:p>
    <w:p w:rsidR="007A3370" w:rsidP="007A3370" w:rsidRDefault="007A3370" w14:paraId="7494DD2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algorithm.)</w:t>
      </w:r>
    </w:p>
    <w:p w:rsidR="007A3370" w:rsidP="007A3370" w:rsidRDefault="007A3370" w14:paraId="0DF61C3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the process for 456,789 + 498,765.</w:t>
      </w:r>
    </w:p>
    <w:p w:rsidR="007A3370" w:rsidP="007A3370" w:rsidRDefault="007A3370" w14:paraId="47D115E3" w14:textId="35A5DA47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400 thousand 1 one.) On your board, write this number in standard form.</w:t>
      </w:r>
    </w:p>
    <w:p w:rsidR="007A3370" w:rsidP="007A3370" w:rsidRDefault="007A3370" w14:paraId="7EC7D97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400,001.)</w:t>
      </w:r>
    </w:p>
    <w:p w:rsidR="007A3370" w:rsidP="007A3370" w:rsidRDefault="007A3370" w14:paraId="53EEB7D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235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165 ones.) Subtract this number from 400,001 using the standard algorithm.</w:t>
      </w:r>
    </w:p>
    <w:p w:rsidR="007A3370" w:rsidP="007A3370" w:rsidRDefault="007A3370" w14:paraId="080FBF0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(Solve 400,001 − 235,165 = 164,836 using the standard algorithm.)</w:t>
      </w:r>
    </w:p>
    <w:p w:rsidR="007A3370" w:rsidP="007A3370" w:rsidRDefault="007A3370" w14:paraId="32E67B19" w14:textId="5F1F1B32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the process for 708,050 − 256,089.</w:t>
      </w:r>
    </w:p>
    <w:p w:rsidR="007A3370" w:rsidP="007A3370" w:rsidRDefault="007A3370" w14:paraId="432F53C6" w14:textId="77777777">
      <w:pPr>
        <w:rPr>
          <w:b/>
          <w:bCs/>
        </w:rPr>
      </w:pPr>
    </w:p>
    <w:p w:rsidRPr="00E11778" w:rsidR="007A3370" w:rsidP="007A3370" w:rsidRDefault="007A3370" w14:paraId="3B417497" w14:textId="77777777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2</w:t>
      </w:r>
    </w:p>
    <w:p w:rsidR="007A3370" w:rsidP="007A3370" w:rsidRDefault="007A3370" w14:paraId="7C98CE4B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(11 minutes)</w:t>
      </w:r>
    </w:p>
    <w:p w:rsidR="007A3370" w:rsidP="007A3370" w:rsidRDefault="007A3370" w14:paraId="0D2F206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Grade 4 Fluency Differentiated Practice Sets 4.4A (5 minutes)</w:t>
      </w:r>
    </w:p>
    <w:p w:rsidR="007A3370" w:rsidP="007A3370" w:rsidRDefault="007A3370" w14:paraId="63FB3E1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Convert Length Units 4.8B (4 minutes)</w:t>
      </w:r>
    </w:p>
    <w:p w:rsidR="007A3370" w:rsidP="007A3370" w:rsidRDefault="007A3370" w14:paraId="3889484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Convert Capacity Units 4.8B (2 minutes)</w:t>
      </w:r>
    </w:p>
    <w:p w:rsidR="007A3370" w:rsidP="007A3370" w:rsidRDefault="007A3370" w14:paraId="18CC479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05A5A7EE" w14:textId="6F227AC2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Grade 4 Fluency Differentiated Practice Sets (5 minutes)</w:t>
      </w:r>
    </w:p>
    <w:p w:rsidR="007A3370" w:rsidP="007A3370" w:rsidRDefault="007A3370" w14:paraId="3F27FF6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Fluency Practice Sets</w:t>
      </w:r>
    </w:p>
    <w:p w:rsidR="007A3370" w:rsidP="007A3370" w:rsidRDefault="007A3370" w14:paraId="7C7EA14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In this lesson and throughout Module 7, Fluency Practice includes an opportunity for review and</w:t>
      </w:r>
    </w:p>
    <w:p w:rsidR="007A3370" w:rsidP="007A3370" w:rsidRDefault="007A3370" w14:paraId="53E51EAF" w14:textId="15C071C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mastery of the addition and subtraction algorithm by means of the Fluency Practice Sets. Four options are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provided in this lesson:</w:t>
      </w:r>
    </w:p>
    <w:p w:rsidR="007A3370" w:rsidP="007A3370" w:rsidRDefault="007A3370" w14:paraId="17D7128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Practice Set A is multi-digit addition.</w:t>
      </w:r>
    </w:p>
    <w:p w:rsidR="007A3370" w:rsidP="007A3370" w:rsidRDefault="007A3370" w14:paraId="30EE1DD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Practice Set B is multi-digit subtraction.</w:t>
      </w:r>
    </w:p>
    <w:p w:rsidR="007A3370" w:rsidP="007A3370" w:rsidRDefault="007A3370" w14:paraId="39FC347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Practice Set C is multi-digit subtraction with zeros in the minuend.</w:t>
      </w:r>
    </w:p>
    <w:p w:rsidR="007A3370" w:rsidP="007A3370" w:rsidRDefault="007A3370" w14:paraId="1B75DE9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Practice Set D is multi-digit addition and subtraction.</w:t>
      </w:r>
    </w:p>
    <w:p w:rsidR="007A3370" w:rsidP="007A3370" w:rsidRDefault="007A3370" w14:paraId="13E968D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All Practice Sets have a Part 1 and a Part 2. Note that Part 2 has fewer regroupings and may be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used</w:t>
      </w:r>
      <w:proofErr w:type="gramEnd"/>
    </w:p>
    <w:p w:rsidR="007A3370" w:rsidP="007A3370" w:rsidRDefault="007A3370" w14:paraId="7C6841C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for students working below grade level. The answers to both Part 1 and Part 2 are the same for ease of</w:t>
      </w:r>
    </w:p>
    <w:p w:rsidR="007A3370" w:rsidP="007A3370" w:rsidRDefault="007A3370" w14:paraId="46B0F75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correction.</w:t>
      </w:r>
    </w:p>
    <w:p w:rsidR="007A3370" w:rsidP="007A3370" w:rsidRDefault="007A3370" w14:paraId="59229780" w14:textId="0587BFF6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Students complete as many problems as possible in 120 seconds. Collect any Practice Sets that have been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completed within the 120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seconds, and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check the answers. Students who do not finish in 120 seconds can be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encouraged to use their Practice Sets for practice at home or for remedial practice in the classroom. The next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time the Practice Sets are used, students who have successfully completed their set with 100% accuracy can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move to the next level. Others should repeat the same level until mastery. Keep a record of student progress.</w:t>
      </w:r>
    </w:p>
    <w:p w:rsidR="007A3370" w:rsidP="007A3370" w:rsidRDefault="007A3370" w14:paraId="76D40E1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:rsidR="007A3370" w:rsidP="007A3370" w:rsidRDefault="007A3370" w14:paraId="31555BAA" w14:textId="33B2784A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For early finishers, assign a counting pattern and start number. For example, “Finish early? Count by sevens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starting at 168 on the back of your Practice Set.” Celebrate improvement and advancement. Encourage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students to compete with themselves rather than with their peers. Notify caring adults of each child’s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progress.</w:t>
      </w:r>
    </w:p>
    <w:p w:rsidR="007A3370" w:rsidP="007A3370" w:rsidRDefault="007A3370" w14:paraId="614CFD3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32AA570F" w14:textId="60BD82BA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Convert Length Units (4 minutes)</w:t>
      </w:r>
    </w:p>
    <w:p w:rsidR="007A3370" w:rsidP="007A3370" w:rsidRDefault="007A3370" w14:paraId="4BDAAD2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7A3370" w:rsidP="007A3370" w:rsidRDefault="007A3370" w14:paraId="1F3238D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1 and metric conversions from Module 2.</w:t>
      </w:r>
    </w:p>
    <w:p w:rsidR="007A3370" w:rsidP="007A3370" w:rsidRDefault="007A3370" w14:paraId="64BB715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km = m.) How many meters are in 1 kilometer?</w:t>
      </w:r>
    </w:p>
    <w:p w:rsidR="007A3370" w:rsidP="007A3370" w:rsidRDefault="007A3370" w14:paraId="05F8CDC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1,000 m.</w:t>
      </w:r>
    </w:p>
    <w:p w:rsidR="007A3370" w:rsidP="007A3370" w:rsidRDefault="007A3370" w14:paraId="34FB590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2 and 3 kilometers.</w:t>
      </w:r>
    </w:p>
    <w:p w:rsidR="007A3370" w:rsidP="007A3370" w:rsidRDefault="007A3370" w14:paraId="2994616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7,000 m = km.) Write the number sentence.</w:t>
      </w:r>
    </w:p>
    <w:p w:rsidR="007A3370" w:rsidP="007A3370" w:rsidRDefault="007A3370" w14:paraId="3C6974C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7,000 m = 7 km.)</w:t>
      </w:r>
    </w:p>
    <w:p w:rsidR="007A3370" w:rsidP="007A3370" w:rsidRDefault="007A3370" w14:paraId="34B2A1C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m = cm.) How many centimeters are in 1 meter?</w:t>
      </w:r>
    </w:p>
    <w:p w:rsidR="007A3370" w:rsidP="007A3370" w:rsidRDefault="007A3370" w14:paraId="43F5502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100 cm.</w:t>
      </w:r>
    </w:p>
    <w:p w:rsidR="007A3370" w:rsidP="007A3370" w:rsidRDefault="007A3370" w14:paraId="35116BA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2 and 3 meters.</w:t>
      </w:r>
    </w:p>
    <w:p w:rsidR="007A3370" w:rsidP="007A3370" w:rsidRDefault="007A3370" w14:paraId="785B739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800 cm = m.) Write the number sentence.</w:t>
      </w:r>
    </w:p>
    <w:p w:rsidR="007A3370" w:rsidP="007A3370" w:rsidRDefault="007A3370" w14:paraId="676ED2E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800 cm = 8 m.)</w:t>
      </w:r>
    </w:p>
    <w:p w:rsidR="007A3370" w:rsidP="007A3370" w:rsidRDefault="007A3370" w14:paraId="219DE0C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yd = ft.) How many feet are in 1 yard?</w:t>
      </w:r>
    </w:p>
    <w:p w:rsidR="007A3370" w:rsidP="007A3370" w:rsidRDefault="007A3370" w14:paraId="40C50B9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 feet.</w:t>
      </w:r>
    </w:p>
    <w:p w:rsidR="007A3370" w:rsidP="007A3370" w:rsidRDefault="007A3370" w14:paraId="625B26E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2 and 3 yards.</w:t>
      </w:r>
    </w:p>
    <w:p w:rsidR="007A3370" w:rsidP="007A3370" w:rsidRDefault="007A3370" w14:paraId="5DF1485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30 ft = yd.) Write the number sentence.</w:t>
      </w:r>
    </w:p>
    <w:p w:rsidR="007A3370" w:rsidP="007A3370" w:rsidRDefault="007A3370" w14:paraId="0C70D6D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30 ft = 10 yd.)</w:t>
      </w:r>
    </w:p>
    <w:p w:rsidR="007A3370" w:rsidP="007A3370" w:rsidRDefault="007A3370" w14:paraId="5FEF00D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ft = in.) How many inches are in 1 foot?</w:t>
      </w:r>
    </w:p>
    <w:p w:rsidR="007A3370" w:rsidP="007A3370" w:rsidRDefault="007A3370" w14:paraId="6F01542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12 inches.</w:t>
      </w:r>
    </w:p>
    <w:p w:rsidR="007A3370" w:rsidP="007A3370" w:rsidRDefault="007A3370" w14:paraId="2105967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2 and 3 feet.</w:t>
      </w:r>
    </w:p>
    <w:p w:rsidR="007A3370" w:rsidP="007A3370" w:rsidRDefault="007A3370" w14:paraId="21535EF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6E6AEFE1" w14:textId="619B63DF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Convert Capacity Units (2 minutes)</w:t>
      </w:r>
    </w:p>
    <w:p w:rsidR="007A3370" w:rsidP="007A3370" w:rsidRDefault="007A3370" w14:paraId="17818CF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7A3370" w:rsidP="007A3370" w:rsidRDefault="007A3370" w14:paraId="6009ADE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metric conversions from Module 2.</w:t>
      </w:r>
    </w:p>
    <w:p w:rsidR="007A3370" w:rsidP="007A3370" w:rsidRDefault="007A3370" w14:paraId="6E607BE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1 liter = </w:t>
      </w:r>
      <w:proofErr w:type="spellStart"/>
      <w:r>
        <w:rPr>
          <w:rFonts w:ascii="Times New Roman" w:hAnsi="Times New Roman" w:cs="Times New Roman"/>
          <w:color w:val="251F1B"/>
          <w:sz w:val="22"/>
          <w:szCs w:val="22"/>
        </w:rPr>
        <w:t>mL.</w:t>
      </w:r>
      <w:proofErr w:type="spellEnd"/>
      <w:r>
        <w:rPr>
          <w:rFonts w:ascii="Times New Roman" w:hAnsi="Times New Roman" w:cs="Times New Roman"/>
          <w:color w:val="251F1B"/>
          <w:sz w:val="22"/>
          <w:szCs w:val="22"/>
        </w:rPr>
        <w:t>) How many milliliters are in 1 liter?</w:t>
      </w:r>
    </w:p>
    <w:p w:rsidR="007A3370" w:rsidP="007A3370" w:rsidRDefault="007A3370" w14:paraId="067D839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1,000 </w:t>
      </w:r>
      <w:proofErr w:type="spellStart"/>
      <w:r>
        <w:rPr>
          <w:rFonts w:ascii="Times New Roman" w:hAnsi="Times New Roman" w:cs="Times New Roman"/>
          <w:color w:val="251F1B"/>
          <w:sz w:val="22"/>
          <w:szCs w:val="22"/>
        </w:rPr>
        <w:t>mL.</w:t>
      </w:r>
      <w:proofErr w:type="spellEnd"/>
    </w:p>
    <w:p w:rsidR="007A3370" w:rsidP="007A3370" w:rsidRDefault="007A3370" w14:paraId="182D0BE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2 and 3 liters.</w:t>
      </w:r>
    </w:p>
    <w:p w:rsidR="007A3370" w:rsidP="007A3370" w:rsidRDefault="007A3370" w14:paraId="132E2F3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6 liters = </w:t>
      </w:r>
      <w:proofErr w:type="spellStart"/>
      <w:r>
        <w:rPr>
          <w:rFonts w:ascii="Times New Roman" w:hAnsi="Times New Roman" w:cs="Times New Roman"/>
          <w:color w:val="251F1B"/>
          <w:sz w:val="22"/>
          <w:szCs w:val="22"/>
        </w:rPr>
        <w:t>mL.</w:t>
      </w:r>
      <w:proofErr w:type="spellEnd"/>
      <w:r>
        <w:rPr>
          <w:rFonts w:ascii="Times New Roman" w:hAnsi="Times New Roman" w:cs="Times New Roman"/>
          <w:color w:val="251F1B"/>
          <w:sz w:val="22"/>
          <w:szCs w:val="22"/>
        </w:rPr>
        <w:t>) Write the number sentence.</w:t>
      </w:r>
    </w:p>
    <w:p w:rsidRPr="00E11778" w:rsidR="007A3370" w:rsidP="007A3370" w:rsidRDefault="007A3370" w14:paraId="45552969" w14:textId="6DD59DA7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6 liters = 6,000 </w:t>
      </w:r>
      <w:proofErr w:type="spellStart"/>
      <w:r>
        <w:rPr>
          <w:rFonts w:ascii="Times New Roman" w:hAnsi="Times New Roman" w:cs="Times New Roman"/>
          <w:color w:val="251F1B"/>
          <w:sz w:val="22"/>
          <w:szCs w:val="22"/>
        </w:rPr>
        <w:t>mL.</w:t>
      </w:r>
      <w:proofErr w:type="spellEnd"/>
      <w:r>
        <w:rPr>
          <w:rFonts w:ascii="Times New Roman" w:hAnsi="Times New Roman" w:cs="Times New Roman"/>
          <w:color w:val="251F1B"/>
          <w:sz w:val="22"/>
          <w:szCs w:val="22"/>
        </w:rPr>
        <w:t>)</w:t>
      </w:r>
    </w:p>
    <w:p w:rsidR="007A3370" w:rsidP="007A3370" w:rsidRDefault="007A3370" w14:paraId="64047BC2" w14:textId="77777777">
      <w:pPr>
        <w:rPr>
          <w:b/>
          <w:bCs/>
        </w:rPr>
      </w:pPr>
    </w:p>
    <w:p w:rsidRPr="00E11778" w:rsidR="007A3370" w:rsidP="007A3370" w:rsidRDefault="007A3370" w14:paraId="1F1AF0C1" w14:textId="16700F37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3</w:t>
      </w:r>
    </w:p>
    <w:p w:rsidR="007A3370" w:rsidP="007A3370" w:rsidRDefault="007A3370" w14:paraId="74C346FD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(8 minutes)</w:t>
      </w:r>
    </w:p>
    <w:p w:rsidR="007A3370" w:rsidP="007A3370" w:rsidRDefault="007A3370" w14:paraId="0287547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Grade 4 Fluency Differentiated Practice Sets 4.4A (4 minutes)</w:t>
      </w:r>
    </w:p>
    <w:p w:rsidR="007A3370" w:rsidP="007A3370" w:rsidRDefault="007A3370" w14:paraId="1CBF48B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Convert Capacity Units 4.8B (4 minutes)</w:t>
      </w:r>
    </w:p>
    <w:p w:rsidR="007A3370" w:rsidP="007A3370" w:rsidRDefault="007A3370" w14:paraId="6F3930D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71549FBE" w14:textId="72CE4BA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lastRenderedPageBreak/>
        <w:t>Grade 4 Fluency Differentiated Practice Sets (4 minutes)</w:t>
      </w:r>
    </w:p>
    <w:p w:rsidR="007A3370" w:rsidP="007A3370" w:rsidRDefault="007A3370" w14:paraId="56812D0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Fluency Practice Sets (Lesson 2 Fluency Practice Sets)</w:t>
      </w:r>
    </w:p>
    <w:p w:rsidR="007A3370" w:rsidP="007A3370" w:rsidRDefault="007A3370" w14:paraId="34A8C8F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During Topic A and for the remainder of the year, each day’s Fluency Practice may include an</w:t>
      </w:r>
    </w:p>
    <w:p w:rsidR="007A3370" w:rsidP="007A3370" w:rsidRDefault="007A3370" w14:paraId="3C0B1F92" w14:textId="3AE5C401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opportunity for mastery of the addition and subtraction algorithm by means of the Fluency Practice Sets.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The process is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detailed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and materials are provided in Lesson 2.</w:t>
      </w:r>
    </w:p>
    <w:p w:rsidR="007A3370" w:rsidP="007A3370" w:rsidRDefault="007A3370" w14:paraId="637E908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11C70825" w14:textId="0012922E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Convert Capacity Units (4 minutes)</w:t>
      </w:r>
    </w:p>
    <w:p w:rsidR="007A3370" w:rsidP="007A3370" w:rsidRDefault="007A3370" w14:paraId="1B9040B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7A3370" w:rsidP="007A3370" w:rsidRDefault="007A3370" w14:paraId="080EAA8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2 and metric conversions from Module 2.</w:t>
      </w:r>
    </w:p>
    <w:p w:rsidR="007A3370" w:rsidP="007A3370" w:rsidRDefault="007A3370" w14:paraId="35B1E4C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1 L =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mL.</w:t>
      </w:r>
      <w:proofErr w:type="spellEnd"/>
      <w:r>
        <w:rPr>
          <w:rFonts w:ascii="p-Sµò" w:hAnsi="p-Sµò" w:cs="p-Sµò"/>
          <w:color w:val="251F1B"/>
          <w:sz w:val="22"/>
          <w:szCs w:val="22"/>
        </w:rPr>
        <w:t>) How many milliliters are in 1 liter?</w:t>
      </w:r>
    </w:p>
    <w:p w:rsidR="007A3370" w:rsidP="007A3370" w:rsidRDefault="007A3370" w14:paraId="04A25BF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1,000 milliliters.</w:t>
      </w:r>
    </w:p>
    <w:p w:rsidR="007A3370" w:rsidP="007A3370" w:rsidRDefault="007A3370" w14:paraId="63AE087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for 2 and 3 liters.</w:t>
      </w:r>
    </w:p>
    <w:p w:rsidR="007A3370" w:rsidP="007A3370" w:rsidRDefault="007A3370" w14:paraId="2688786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5 L =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mL.</w:t>
      </w:r>
      <w:proofErr w:type="spellEnd"/>
      <w:r>
        <w:rPr>
          <w:rFonts w:ascii="p-Sµò" w:hAnsi="p-Sµò" w:cs="p-Sµò"/>
          <w:color w:val="251F1B"/>
          <w:sz w:val="22"/>
          <w:szCs w:val="22"/>
        </w:rPr>
        <w:t>) Write the number sentence.</w:t>
      </w:r>
    </w:p>
    <w:p w:rsidR="007A3370" w:rsidP="007A3370" w:rsidRDefault="007A3370" w14:paraId="5C7EFA5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5 L = 5,000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mL.</w:t>
      </w:r>
      <w:proofErr w:type="spellEnd"/>
      <w:r>
        <w:rPr>
          <w:rFonts w:ascii="p-Sµò" w:hAnsi="p-Sµò" w:cs="p-Sµò"/>
          <w:color w:val="251F1B"/>
          <w:sz w:val="22"/>
          <w:szCs w:val="22"/>
        </w:rPr>
        <w:t>)</w:t>
      </w:r>
    </w:p>
    <w:p w:rsidR="007A3370" w:rsidP="007A3370" w:rsidRDefault="007A3370" w14:paraId="0E56413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 gal = qt.) How many quarts are in 1 gallon?</w:t>
      </w:r>
    </w:p>
    <w:p w:rsidR="007A3370" w:rsidP="007A3370" w:rsidRDefault="007A3370" w14:paraId="1E1150A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4 quarts.</w:t>
      </w:r>
    </w:p>
    <w:p w:rsidR="007A3370" w:rsidP="007A3370" w:rsidRDefault="007A3370" w14:paraId="1950A0F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for 2 and 3 gallons.</w:t>
      </w:r>
    </w:p>
    <w:p w:rsidR="007A3370" w:rsidP="007A3370" w:rsidRDefault="007A3370" w14:paraId="453BEC5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9 gal = qt.) Write the number sentence.</w:t>
      </w:r>
    </w:p>
    <w:p w:rsidRPr="00E11778" w:rsidR="007A3370" w:rsidP="007A3370" w:rsidRDefault="007A3370" w14:paraId="6792DB20" w14:textId="26E67975">
      <w:pPr>
        <w:rPr>
          <w:b/>
          <w:bCs/>
        </w:rPr>
      </w:pPr>
      <w:r>
        <w:rPr>
          <w:rFonts w:ascii="p-Sµò" w:hAnsi="p-Sµò" w:cs="p-Sµò"/>
          <w:color w:val="251F1B"/>
          <w:sz w:val="22"/>
          <w:szCs w:val="22"/>
        </w:rPr>
        <w:t>S: (Write 9 gal = 36 qt.)</w:t>
      </w:r>
    </w:p>
    <w:p w:rsidR="007A3370" w:rsidP="007A3370" w:rsidRDefault="007A3370" w14:paraId="2357BAC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qt = pt.) How many pints are in 1 quart?</w:t>
      </w:r>
    </w:p>
    <w:p w:rsidR="007A3370" w:rsidP="007A3370" w:rsidRDefault="007A3370" w14:paraId="77A43E1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2 pints.</w:t>
      </w:r>
    </w:p>
    <w:p w:rsidR="007A3370" w:rsidP="007A3370" w:rsidRDefault="007A3370" w14:paraId="72EF49E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2 and 3 quarts.</w:t>
      </w:r>
    </w:p>
    <w:p w:rsidR="007A3370" w:rsidP="007A3370" w:rsidRDefault="007A3370" w14:paraId="60F40B3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7 qt = pt.) Write the number sentence.</w:t>
      </w:r>
    </w:p>
    <w:p w:rsidR="007A3370" w:rsidP="007A3370" w:rsidRDefault="007A3370" w14:paraId="0D605D5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7 qt = 14 pt.)</w:t>
      </w:r>
    </w:p>
    <w:p w:rsidR="007A3370" w:rsidP="007A3370" w:rsidRDefault="007A3370" w14:paraId="44EA545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1 </w:t>
      </w:r>
      <w:proofErr w:type="spellStart"/>
      <w:r>
        <w:rPr>
          <w:rFonts w:ascii="Times New Roman" w:hAnsi="Times New Roman" w:cs="Times New Roman"/>
          <w:color w:val="251F1B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= c.) How many cups are in 1 pint?</w:t>
      </w:r>
    </w:p>
    <w:p w:rsidR="007A3370" w:rsidP="007A3370" w:rsidRDefault="007A3370" w14:paraId="6CB3214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2 cups.</w:t>
      </w:r>
    </w:p>
    <w:p w:rsidR="007A3370" w:rsidP="007A3370" w:rsidRDefault="007A3370" w14:paraId="2F10115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2 and 3 pints.</w:t>
      </w:r>
    </w:p>
    <w:p w:rsidR="007A3370" w:rsidP="007A3370" w:rsidRDefault="007A3370" w14:paraId="1676C06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6 </w:t>
      </w:r>
      <w:proofErr w:type="spellStart"/>
      <w:r>
        <w:rPr>
          <w:rFonts w:ascii="Times New Roman" w:hAnsi="Times New Roman" w:cs="Times New Roman"/>
          <w:color w:val="251F1B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= c.) Write the number sentence.</w:t>
      </w:r>
    </w:p>
    <w:p w:rsidR="007A3370" w:rsidP="007A3370" w:rsidRDefault="007A3370" w14:paraId="75C0C4E6" w14:textId="64BF076D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6 </w:t>
      </w:r>
      <w:proofErr w:type="spellStart"/>
      <w:r>
        <w:rPr>
          <w:rFonts w:ascii="Times New Roman" w:hAnsi="Times New Roman" w:cs="Times New Roman"/>
          <w:color w:val="251F1B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= 12 c.)</w:t>
      </w:r>
    </w:p>
    <w:p w:rsidR="007A3370" w:rsidP="007A3370" w:rsidRDefault="007A3370" w14:paraId="293A39ED" w14:textId="77777777">
      <w:pPr>
        <w:rPr>
          <w:b/>
          <w:bCs/>
        </w:rPr>
      </w:pPr>
    </w:p>
    <w:p w:rsidR="007A3370" w:rsidP="007A3370" w:rsidRDefault="007A3370" w14:paraId="07ED519D" w14:textId="1B9D1F26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4</w:t>
      </w:r>
    </w:p>
    <w:p w:rsidR="007A3370" w:rsidP="007A3370" w:rsidRDefault="007A3370" w14:paraId="4FB0146B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(11 minutes)</w:t>
      </w:r>
    </w:p>
    <w:p w:rsidR="007A3370" w:rsidP="007A3370" w:rsidRDefault="007A3370" w14:paraId="310C272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Grade 4 Fluency Differentiated Practice Sets 4.4A (4 minutes)</w:t>
      </w:r>
    </w:p>
    <w:p w:rsidR="007A3370" w:rsidP="007A3370" w:rsidRDefault="007A3370" w14:paraId="3A47250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Convert Length Units 4.8B (4 minutes)</w:t>
      </w:r>
    </w:p>
    <w:p w:rsidR="007A3370" w:rsidP="007A3370" w:rsidRDefault="007A3370" w14:paraId="5663CB1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Convert Weight Units 4.8B (3 minutes)</w:t>
      </w:r>
    </w:p>
    <w:p w:rsidR="007A3370" w:rsidP="007A3370" w:rsidRDefault="007A3370" w14:paraId="5BAC21A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4D740E5F" w14:textId="04C38403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Grade 4 Fluency Differentiated Practice Sets (4 minutes)</w:t>
      </w:r>
    </w:p>
    <w:p w:rsidR="007A3370" w:rsidP="007A3370" w:rsidRDefault="007A3370" w14:paraId="78582F7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Fluency Practice Sets (Lesson 2 Fluency Practice Sets)</w:t>
      </w:r>
    </w:p>
    <w:p w:rsidR="007A3370" w:rsidP="007A3370" w:rsidRDefault="007A3370" w14:paraId="6A2304E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During Topic A and for the remainder of the year, each day’s Fluency Practice may include an</w:t>
      </w:r>
    </w:p>
    <w:p w:rsidR="007A3370" w:rsidP="007A3370" w:rsidRDefault="007A3370" w14:paraId="633F91DF" w14:textId="72E2C15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opportunity for mastery of the addition and subtraction algorithm by means of the Fluency Practice Sets.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The process is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detailed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and Practice Sets are provided in Lesson 2.</w:t>
      </w:r>
    </w:p>
    <w:p w:rsidR="007A3370" w:rsidP="007A3370" w:rsidRDefault="007A3370" w14:paraId="5ED6423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18CC0FAD" w14:textId="001FCBB3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Convert Length Units (4 minutes)</w:t>
      </w:r>
    </w:p>
    <w:p w:rsidR="007A3370" w:rsidP="007A3370" w:rsidRDefault="007A3370" w14:paraId="6782166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7A3370" w:rsidP="007A3370" w:rsidRDefault="007A3370" w14:paraId="04A2038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1 and metric conversions from Module 2.</w:t>
      </w:r>
    </w:p>
    <w:p w:rsidR="007A3370" w:rsidP="007A3370" w:rsidRDefault="007A3370" w14:paraId="566DF58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1,000 m.) 1,000 m is the same as 1 of what unit?</w:t>
      </w:r>
    </w:p>
    <w:p w:rsidR="007A3370" w:rsidP="007A3370" w:rsidRDefault="007A3370" w14:paraId="53724C8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kilometer.</w:t>
      </w:r>
    </w:p>
    <w:p w:rsidR="007A3370" w:rsidP="007A3370" w:rsidRDefault="007A3370" w14:paraId="3660B898" w14:textId="62EEF896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T: (Write 1,000 m = 1 km.)</w:t>
      </w:r>
    </w:p>
    <w:p w:rsidR="007A3370" w:rsidP="007A3370" w:rsidRDefault="007A3370" w14:paraId="6446826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2,000 and 3,000 meters.</w:t>
      </w:r>
    </w:p>
    <w:p w:rsidR="007A3370" w:rsidP="007A3370" w:rsidRDefault="007A3370" w14:paraId="0004A48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6,000 m = km.) Write the number sentence.</w:t>
      </w:r>
    </w:p>
    <w:p w:rsidR="007A3370" w:rsidP="007A3370" w:rsidRDefault="007A3370" w14:paraId="4D276D2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6,000 m = 6 km.)</w:t>
      </w:r>
    </w:p>
    <w:p w:rsidR="007A3370" w:rsidP="007A3370" w:rsidRDefault="007A3370" w14:paraId="7C9298C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100 cm.) 100 cm is the same as 1 of what unit?</w:t>
      </w:r>
    </w:p>
    <w:p w:rsidR="007A3370" w:rsidP="007A3370" w:rsidRDefault="007A3370" w14:paraId="1EFAFEE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meter.</w:t>
      </w:r>
    </w:p>
    <w:p w:rsidR="007A3370" w:rsidP="007A3370" w:rsidRDefault="007A3370" w14:paraId="1E12A9A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100 cm = 1 m.)</w:t>
      </w:r>
    </w:p>
    <w:p w:rsidR="007A3370" w:rsidP="007A3370" w:rsidRDefault="007A3370" w14:paraId="4D02760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200 and 300 meters.</w:t>
      </w:r>
    </w:p>
    <w:p w:rsidR="007A3370" w:rsidP="007A3370" w:rsidRDefault="007A3370" w14:paraId="7276E40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700 cm = m.) Write the number sentence.</w:t>
      </w:r>
    </w:p>
    <w:p w:rsidR="007A3370" w:rsidP="007A3370" w:rsidRDefault="007A3370" w14:paraId="5615BEB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700 cm = 7 m.)</w:t>
      </w:r>
    </w:p>
    <w:p w:rsidR="007A3370" w:rsidP="007A3370" w:rsidRDefault="007A3370" w14:paraId="1B41A5A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3 ft.) 3 feet is the same as 1 of what unit?</w:t>
      </w:r>
    </w:p>
    <w:p w:rsidR="007A3370" w:rsidP="007A3370" w:rsidRDefault="007A3370" w14:paraId="407DD71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yard.</w:t>
      </w:r>
    </w:p>
    <w:p w:rsidR="007A3370" w:rsidP="007A3370" w:rsidRDefault="007A3370" w14:paraId="36B1166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3 ft = 1 yd.)</w:t>
      </w:r>
    </w:p>
    <w:p w:rsidR="007A3370" w:rsidP="007A3370" w:rsidRDefault="007A3370" w14:paraId="42B6064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6 and 9 yards.</w:t>
      </w:r>
    </w:p>
    <w:p w:rsidR="007A3370" w:rsidP="007A3370" w:rsidRDefault="007A3370" w14:paraId="5C1A96F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21 ft = yd.) Write the number sentence.</w:t>
      </w:r>
    </w:p>
    <w:p w:rsidR="007A3370" w:rsidP="007A3370" w:rsidRDefault="007A3370" w14:paraId="031F950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21 ft = 7 yd.)</w:t>
      </w:r>
    </w:p>
    <w:p w:rsidR="007A3370" w:rsidP="007A3370" w:rsidRDefault="007A3370" w14:paraId="6DA3C4B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12 in.) 12 inches is the same as 1 of what unit?</w:t>
      </w:r>
    </w:p>
    <w:p w:rsidR="007A3370" w:rsidP="007A3370" w:rsidRDefault="007A3370" w14:paraId="3EBF792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foot.</w:t>
      </w:r>
    </w:p>
    <w:p w:rsidR="007A3370" w:rsidP="007A3370" w:rsidRDefault="007A3370" w14:paraId="5297ACB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12 in = 1 ft.)</w:t>
      </w:r>
    </w:p>
    <w:p w:rsidR="007A3370" w:rsidP="007A3370" w:rsidRDefault="007A3370" w14:paraId="1FC93F9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24 and 36 inches.</w:t>
      </w:r>
    </w:p>
    <w:p w:rsidR="007A3370" w:rsidP="007A3370" w:rsidRDefault="007A3370" w14:paraId="30A0C6D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06989723" w14:textId="03F03152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Convert Weight Units (3 minutes)</w:t>
      </w:r>
    </w:p>
    <w:p w:rsidR="007A3370" w:rsidP="007A3370" w:rsidRDefault="007A3370" w14:paraId="26EADE0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(T) Personal white board</w:t>
      </w:r>
    </w:p>
    <w:p w:rsidR="007A3370" w:rsidP="007A3370" w:rsidRDefault="007A3370" w14:paraId="1B55656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1 and metric conversions from Module 2.</w:t>
      </w:r>
    </w:p>
    <w:p w:rsidR="007A3370" w:rsidP="007A3370" w:rsidRDefault="007A3370" w14:paraId="361EE6B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1,000 g.) 1,000 g is the same as 1 of what unit?</w:t>
      </w:r>
    </w:p>
    <w:p w:rsidR="007A3370" w:rsidP="007A3370" w:rsidRDefault="007A3370" w14:paraId="5A87032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kg.</w:t>
      </w:r>
    </w:p>
    <w:p w:rsidR="007A3370" w:rsidP="007A3370" w:rsidRDefault="007A3370" w14:paraId="0891D4B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1,000 g = 1 kg.)</w:t>
      </w:r>
    </w:p>
    <w:p w:rsidR="007A3370" w:rsidP="007A3370" w:rsidRDefault="007A3370" w14:paraId="5D9AB55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2,000 and 3,000 grams.</w:t>
      </w:r>
    </w:p>
    <w:p w:rsidR="007A3370" w:rsidP="007A3370" w:rsidRDefault="007A3370" w14:paraId="132AC4C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16 oz.) 16 ounces is the same as 1 of what unit?</w:t>
      </w:r>
    </w:p>
    <w:p w:rsidR="007A3370" w:rsidP="007A3370" w:rsidRDefault="007A3370" w14:paraId="6ACC1D1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pound.</w:t>
      </w:r>
    </w:p>
    <w:p w:rsidR="007A3370" w:rsidP="007A3370" w:rsidRDefault="007A3370" w14:paraId="338620C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16 oz = 1 lb.)</w:t>
      </w:r>
    </w:p>
    <w:p w:rsidR="007A3370" w:rsidP="007A3370" w:rsidRDefault="007A3370" w14:paraId="6986375B" w14:textId="3BA35492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32 and 48 ounces.</w:t>
      </w:r>
    </w:p>
    <w:p w:rsidRPr="00E11778" w:rsidR="007A3370" w:rsidP="007A3370" w:rsidRDefault="007A3370" w14:paraId="257C894C" w14:textId="77777777">
      <w:pPr>
        <w:rPr>
          <w:b/>
          <w:bCs/>
        </w:rPr>
      </w:pPr>
    </w:p>
    <w:p w:rsidRPr="00E11778" w:rsidR="007A3370" w:rsidP="007A3370" w:rsidRDefault="007A3370" w14:paraId="379680C7" w14:textId="77777777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5</w:t>
      </w:r>
    </w:p>
    <w:p w:rsidR="007A3370" w:rsidP="007A3370" w:rsidRDefault="007A3370" w14:paraId="36CF5387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7A3370" w:rsidP="007A3370" w:rsidRDefault="007A3370" w14:paraId="4AC43D1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Sprint: Convert Length Units 4.8B (9 minutes)</w:t>
      </w:r>
    </w:p>
    <w:p w:rsidR="007A3370" w:rsidP="007A3370" w:rsidRDefault="007A3370" w14:paraId="65681CB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Convert Length Units 4.8B (3 minutes)</w:t>
      </w:r>
    </w:p>
    <w:p w:rsidR="007A3370" w:rsidP="007A3370" w:rsidRDefault="007A3370" w14:paraId="6622099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  <w:r>
        <w:rPr>
          <w:rFonts w:ascii="p-Sµò" w:hAnsi="p-Sµò" w:cs="p-Sµò"/>
          <w:color w:val="251F1B"/>
          <w:sz w:val="26"/>
          <w:szCs w:val="26"/>
        </w:rPr>
        <w:t>Sprint: Convert Length Units (9 minutes)</w:t>
      </w:r>
    </w:p>
    <w:p w:rsidR="007A3370" w:rsidP="007A3370" w:rsidRDefault="007A3370" w14:paraId="42D5FA4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Convert Length Units Sprint</w:t>
      </w:r>
    </w:p>
    <w:p w:rsidR="007A3370" w:rsidP="007A3370" w:rsidRDefault="007A3370" w14:paraId="25EE961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1.</w:t>
      </w:r>
    </w:p>
    <w:p w:rsidR="007A3370" w:rsidP="007A3370" w:rsidRDefault="007A3370" w14:paraId="73C89F3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4D018BBC" w14:textId="03E142B4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Convert Length Units (3 minutes)</w:t>
      </w:r>
    </w:p>
    <w:p w:rsidR="007A3370" w:rsidP="007A3370" w:rsidRDefault="007A3370" w14:paraId="4F5A83C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1.</w:t>
      </w:r>
    </w:p>
    <w:p w:rsidR="007A3370" w:rsidP="007A3370" w:rsidRDefault="007A3370" w14:paraId="5E7EA3B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 yard = ____ feet.) How many feet are in 1 yard?</w:t>
      </w:r>
    </w:p>
    <w:p w:rsidR="007A3370" w:rsidP="007A3370" w:rsidRDefault="007A3370" w14:paraId="3B5B7A5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 feet.</w:t>
      </w:r>
    </w:p>
    <w:p w:rsidR="007A3370" w:rsidP="007A3370" w:rsidRDefault="007A3370" w14:paraId="3F7089A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with 2, 5, and 10 yards.</w:t>
      </w:r>
    </w:p>
    <w:p w:rsidR="007A3370" w:rsidP="007A3370" w:rsidRDefault="007A3370" w14:paraId="5B5CF0A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12 feet = ____ yards.) How many yards are in 12 feet?</w:t>
      </w:r>
    </w:p>
    <w:p w:rsidR="007A3370" w:rsidP="007A3370" w:rsidRDefault="007A3370" w14:paraId="1788361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4 yards.</w:t>
      </w:r>
    </w:p>
    <w:p w:rsidR="007A3370" w:rsidP="007A3370" w:rsidRDefault="007A3370" w14:paraId="5F8FF5E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Repeat the process with 18, 24, and 33 feet.</w:t>
      </w:r>
    </w:p>
    <w:p w:rsidR="007A3370" w:rsidP="007A3370" w:rsidRDefault="007A3370" w14:paraId="30D8BDA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 foot = ____ inches.) How many inches in 1 foot?</w:t>
      </w:r>
    </w:p>
    <w:p w:rsidR="007A3370" w:rsidP="007A3370" w:rsidRDefault="007A3370" w14:paraId="05F0DF1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12 inches.</w:t>
      </w:r>
    </w:p>
    <w:p w:rsidR="007A3370" w:rsidP="007A3370" w:rsidRDefault="007A3370" w14:paraId="04AABE3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with 3, 4, and 6 feet. Then have students name the number of feet in 24, 60, and</w:t>
      </w:r>
    </w:p>
    <w:p w:rsidR="007A3370" w:rsidP="007A3370" w:rsidRDefault="007A3370" w14:paraId="23D718CD" w14:textId="254FDD15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120 inches.</w:t>
      </w:r>
    </w:p>
    <w:p w:rsidRPr="00E11778" w:rsidR="007A3370" w:rsidP="007A3370" w:rsidRDefault="007A3370" w14:paraId="47254655" w14:textId="77777777">
      <w:pPr>
        <w:rPr>
          <w:b/>
          <w:bCs/>
        </w:rPr>
      </w:pPr>
    </w:p>
    <w:p w:rsidRPr="00E11778" w:rsidR="007A3370" w:rsidP="007A3370" w:rsidRDefault="007A3370" w14:paraId="0DDF4765" w14:textId="77777777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6</w:t>
      </w:r>
    </w:p>
    <w:p w:rsidR="007A3370" w:rsidP="007A3370" w:rsidRDefault="007A3370" w14:paraId="096D6C3D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(10 minutes)</w:t>
      </w:r>
    </w:p>
    <w:p w:rsidR="007A3370" w:rsidP="007A3370" w:rsidRDefault="007A3370" w14:paraId="45DE268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▪ Grade 4 Fluency Differentiated Practice Sets 4.4A (4 minutes)</w:t>
      </w:r>
    </w:p>
    <w:p w:rsidR="007A3370" w:rsidP="007A3370" w:rsidRDefault="007A3370" w14:paraId="7678854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▪ Add Mixed Numbers 4.3E (3 minutes)</w:t>
      </w:r>
    </w:p>
    <w:p w:rsidR="007A3370" w:rsidP="007A3370" w:rsidRDefault="007A3370" w14:paraId="089E8B4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▪ Convert Capacity Units 4.8B (3 minutes)</w:t>
      </w:r>
    </w:p>
    <w:p w:rsidR="007A3370" w:rsidP="007A3370" w:rsidRDefault="007A3370" w14:paraId="5D5F913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4552E8F5" w14:textId="4A27366B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Grade 4 Fluency Differentiated Practice Sets (4 minutes)</w:t>
      </w:r>
    </w:p>
    <w:p w:rsidR="007A3370" w:rsidP="007A3370" w:rsidRDefault="007A3370" w14:paraId="18BFCCA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Fluency Practice Sets (Lesson 2 Fluency Practice Sets)</w:t>
      </w:r>
    </w:p>
    <w:p w:rsidR="007A3370" w:rsidP="007A3370" w:rsidRDefault="007A3370" w14:paraId="111A1D3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During Module 7, each day’s Fluency Practice may include an opportunity for mastery of the addition</w:t>
      </w:r>
    </w:p>
    <w:p w:rsidR="007A3370" w:rsidP="007A3370" w:rsidRDefault="007A3370" w14:paraId="73C626C4" w14:textId="12901460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and subtraction algorithm by means of the Fluency Practice Sets. The process is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detailed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and Practice Sets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are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proofErr w:type="spellEnd"/>
      <w:r>
        <w:rPr>
          <w:rFonts w:ascii="p-Sµò" w:hAnsi="p-Sµò" w:cs="p-Sµò"/>
          <w:color w:val="251F1B"/>
          <w:sz w:val="22"/>
          <w:szCs w:val="22"/>
        </w:rPr>
        <w:t>provided in Lesson 2.</w:t>
      </w:r>
    </w:p>
    <w:p w:rsidR="007A3370" w:rsidP="007A3370" w:rsidRDefault="007A3370" w14:paraId="579A5A8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Pr="007A3370" w:rsidR="007A3370" w:rsidP="007A3370" w:rsidRDefault="007A3370" w14:paraId="13CA1DE6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Add Mixed Numbers (3 minutes)</w:t>
      </w:r>
    </w:p>
    <w:p w:rsidR="007A3370" w:rsidP="007A3370" w:rsidRDefault="007A3370" w14:paraId="4BE9BB3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7A3370" w:rsidP="007A3370" w:rsidRDefault="007A3370" w14:paraId="60C05C2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anticipates today’s lesson by</w:t>
      </w:r>
    </w:p>
    <w:p w:rsidR="007A3370" w:rsidP="007A3370" w:rsidRDefault="007A3370" w14:paraId="4E9C84A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adding fractional units directly relevant to the measurement</w:t>
      </w:r>
    </w:p>
    <w:p w:rsidRPr="007A3370" w:rsidR="007A3370" w:rsidP="007A3370" w:rsidRDefault="007A3370" w14:paraId="7EE4AA38" w14:textId="552A88D4">
      <w:pPr>
        <w:autoSpaceDE w:val="0"/>
        <w:autoSpaceDN w:val="0"/>
        <w:adjustRightInd w:val="0"/>
        <w:rPr>
          <w:rFonts w:ascii="p-Sµò" w:hAnsi="p-Sµò" w:cs="p-Sµò"/>
          <w:color w:val="251F1B"/>
          <w:sz w:val="16"/>
          <w:szCs w:val="16"/>
        </w:rPr>
      </w:pPr>
      <w:r>
        <w:rPr>
          <w:rFonts w:ascii="p-Sµò" w:hAnsi="p-Sµò" w:cs="p-Sµò"/>
          <w:color w:val="251F1B"/>
          <w:sz w:val="22"/>
          <w:szCs w:val="22"/>
        </w:rPr>
        <w:t>units within the lesson</w:t>
      </w:r>
      <w:r w:rsidRPr="007A3370">
        <w:rPr>
          <w:rFonts w:ascii="p-Sµò" w:hAnsi="p-Sµò" w:cs="p-Sµò"/>
          <w:color w:val="251F1B"/>
          <w:sz w:val="22"/>
          <w:szCs w:val="22"/>
        </w:rPr>
        <w:t>: 1</w:t>
      </w:r>
      <w:r w:rsidRPr="007A3370">
        <w:rPr>
          <w:rFonts w:ascii="p-Sµò" w:hAnsi="p-Sµò" w:cs="p-Sµò"/>
          <w:color w:val="251F1B"/>
          <w:sz w:val="22"/>
          <w:szCs w:val="22"/>
        </w:rPr>
        <w:t xml:space="preserve">/2, ¼, </w:t>
      </w:r>
      <w:r w:rsidRPr="007A3370">
        <w:rPr>
          <w:rFonts w:ascii="p-Sµò" w:hAnsi="p-Sµò" w:cs="p-Sµò"/>
          <w:color w:val="251F1B"/>
          <w:sz w:val="22"/>
          <w:szCs w:val="22"/>
        </w:rPr>
        <w:t>and 1</w:t>
      </w:r>
      <w:r w:rsidRPr="007A3370">
        <w:rPr>
          <w:rFonts w:ascii="p-Sµò" w:hAnsi="p-Sµò" w:cs="p-Sµò"/>
          <w:color w:val="251F1B"/>
          <w:sz w:val="22"/>
          <w:szCs w:val="22"/>
        </w:rPr>
        <w:t>/</w:t>
      </w:r>
      <w:r w:rsidRPr="007A3370">
        <w:rPr>
          <w:rFonts w:ascii="p-Sµò" w:hAnsi="p-Sµò" w:cs="p-Sµò"/>
          <w:color w:val="251F1B"/>
          <w:sz w:val="22"/>
          <w:szCs w:val="22"/>
        </w:rPr>
        <w:t>8.</w:t>
      </w:r>
      <w:r>
        <w:rPr>
          <w:rFonts w:ascii="p-Sµò" w:hAnsi="p-Sµò" w:cs="p-Sµò"/>
          <w:color w:val="251F1B"/>
          <w:sz w:val="22"/>
          <w:szCs w:val="22"/>
        </w:rPr>
        <w:t xml:space="preserve"> Direct students to</w:t>
      </w:r>
    </w:p>
    <w:p w:rsidR="007A3370" w:rsidP="007A3370" w:rsidRDefault="007A3370" w14:paraId="25631AB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respond chorally or with a written response.</w:t>
      </w:r>
    </w:p>
    <w:p w:rsidR="007A3370" w:rsidP="007A3370" w:rsidRDefault="007A3370" w14:paraId="66046F0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3 fourths + 2 fourths is how many fourths?</w:t>
      </w:r>
    </w:p>
    <w:p w:rsidR="007A3370" w:rsidP="007A3370" w:rsidRDefault="007A3370" w14:paraId="5324B1F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 fourths.</w:t>
      </w:r>
    </w:p>
    <w:p w:rsidR="007A3370" w:rsidP="007A3370" w:rsidRDefault="007A3370" w14:paraId="41CB463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5 fourths as ones and fourths.</w:t>
      </w:r>
    </w:p>
    <w:p w:rsidR="007A3370" w:rsidP="007A3370" w:rsidRDefault="007A3370" w14:paraId="2E507EE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and 1 fourth.</w:t>
      </w:r>
    </w:p>
    <w:p w:rsidR="007A3370" w:rsidP="007A3370" w:rsidRDefault="007A3370" w14:paraId="49C295C7" w14:textId="1F5FEDD8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3 fourths + 3 fourths is how many fourths?</w:t>
      </w:r>
      <w:r>
        <w:rPr>
          <w:b/>
          <w:bCs/>
          <w:noProof/>
        </w:rPr>
        <w:drawing>
          <wp:inline distT="0" distB="0" distL="0" distR="0" wp14:anchorId="3E343656" wp14:editId="6EDBCE43">
            <wp:extent cx="4381500" cy="104140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A3370" w:rsidR="007A3370" w:rsidP="007A3370" w:rsidRDefault="007A3370" w14:paraId="656C015A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Convert Capacity Units (3 minutes)</w:t>
      </w:r>
    </w:p>
    <w:p w:rsidR="007A3370" w:rsidP="007A3370" w:rsidRDefault="007A3370" w14:paraId="5CF57C4D" w14:textId="7B7CCB6F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2 and anticipates work with capacity units.</w:t>
      </w:r>
    </w:p>
    <w:p w:rsidRPr="00E11778" w:rsidR="007A3370" w:rsidP="007A3370" w:rsidRDefault="007A3370" w14:paraId="653E9BA3" w14:textId="67D5797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3A1C365" wp14:editId="58468F4D">
            <wp:extent cx="4330700" cy="322580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11778" w:rsidR="007A3370" w:rsidP="007A3370" w:rsidRDefault="007A3370" w14:paraId="48F8D3F3" w14:textId="77777777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7</w:t>
      </w:r>
    </w:p>
    <w:p w:rsidR="007A3370" w:rsidP="007A3370" w:rsidRDefault="007A3370" w14:paraId="3BA8D0BB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7A3370" w:rsidP="007A3370" w:rsidRDefault="007A3370" w14:paraId="565C7C4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▪ Grade 4 Fluency Differentiated Practice Sets 4.4A (4 minutes)</w:t>
      </w:r>
    </w:p>
    <w:p w:rsidR="007A3370" w:rsidP="007A3370" w:rsidRDefault="007A3370" w14:paraId="3518DB0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▪ What's the Rule? 4.5B (4 minutes)</w:t>
      </w:r>
    </w:p>
    <w:p w:rsidR="007A3370" w:rsidP="007A3370" w:rsidRDefault="007A3370" w14:paraId="1596911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▪ Convert Length Units 4.8C (4 minutes)</w:t>
      </w:r>
    </w:p>
    <w:p w:rsidR="007A3370" w:rsidP="007A3370" w:rsidRDefault="007A3370" w14:paraId="4491000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4C486C54" w14:textId="22AC3C46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Grade 4 Fluency Differentiated Practice Sets (4 minutes)</w:t>
      </w:r>
    </w:p>
    <w:p w:rsidR="007A3370" w:rsidP="007A3370" w:rsidRDefault="007A3370" w14:paraId="1170B7F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Fluency Practice Sets (Lesson 2 Fluency Practice Sets)</w:t>
      </w:r>
    </w:p>
    <w:p w:rsidR="007A3370" w:rsidP="007A3370" w:rsidRDefault="007A3370" w14:paraId="063D40CF" w14:textId="57D7759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During Module 7, each day’s Fluency Practice may include an opportunity for mastery of the addition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and subtraction algorithm by means of the Fluency Practice Sets. The process is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detailed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and Practice Sets are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provided in Lesson 2.</w:t>
      </w:r>
    </w:p>
    <w:p w:rsidR="007A3370" w:rsidP="007A3370" w:rsidRDefault="007A3370" w14:paraId="2167C16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76EC082F" w14:textId="7FC771DA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What's the Rule? (4 minutes)</w:t>
      </w:r>
    </w:p>
    <w:p w:rsidR="007A3370" w:rsidP="007A3370" w:rsidRDefault="007A3370" w14:paraId="5802DBB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(T) Fluency Template (S) Personal white board</w:t>
      </w:r>
    </w:p>
    <w:p w:rsidR="007A3370" w:rsidP="007A3370" w:rsidRDefault="007A3370" w14:paraId="00B5252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gives students the opportunity to write a rule to represent the relationship</w:t>
      </w:r>
    </w:p>
    <w:p w:rsidR="007A3370" w:rsidP="007A3370" w:rsidRDefault="007A3370" w14:paraId="405EF8D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between the total number of equal sides and the number of squares.</w:t>
      </w:r>
    </w:p>
    <w:p w:rsidR="007A3370" w:rsidP="007A3370" w:rsidRDefault="007A3370" w14:paraId="167C7E3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(Display the Fluency Template.) The table shows the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relationship</w:t>
      </w:r>
      <w:proofErr w:type="gramEnd"/>
    </w:p>
    <w:p w:rsidR="007A3370" w:rsidP="007A3370" w:rsidRDefault="007A3370" w14:paraId="4102AE7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between the number of squares and the total number of equal sides.</w:t>
      </w:r>
    </w:p>
    <w:p w:rsidR="007A3370" w:rsidP="007A3370" w:rsidRDefault="007A3370" w14:paraId="1EEBE4B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On your white board, write the rule that represents how to find the</w:t>
      </w:r>
    </w:p>
    <w:p w:rsidR="007A3370" w:rsidP="007A3370" w:rsidRDefault="007A3370" w14:paraId="5AB155D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total number of equal sides when given the number of squares.</w:t>
      </w:r>
    </w:p>
    <w:p w:rsidR="007A3370" w:rsidP="007A3370" w:rsidRDefault="007A3370" w14:paraId="6037A08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sides = squares × 4.)</w:t>
      </w:r>
    </w:p>
    <w:p w:rsidR="007A3370" w:rsidP="007A3370" w:rsidRDefault="007A3370" w14:paraId="511733F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What is the total number of equal sides for 2 squares?</w:t>
      </w:r>
    </w:p>
    <w:p w:rsidR="007A3370" w:rsidP="007A3370" w:rsidRDefault="007A3370" w14:paraId="149D232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8 sides.</w:t>
      </w:r>
    </w:p>
    <w:p w:rsidR="007A3370" w:rsidP="007A3370" w:rsidRDefault="007A3370" w14:paraId="02305B8D" w14:textId="6EB443E2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noProof/>
          <w:color w:val="251F1B"/>
          <w:sz w:val="22"/>
          <w:szCs w:val="22"/>
        </w:rPr>
        <w:lastRenderedPageBreak/>
        <w:drawing>
          <wp:inline distT="0" distB="0" distL="0" distR="0" wp14:anchorId="4CC796B3" wp14:editId="6986AD53">
            <wp:extent cx="1943100" cy="16129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370" w:rsidP="007A3370" w:rsidRDefault="007A3370" w14:paraId="1434F02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with the following sequence: 4 squares, 12 squares, and 39 squares.</w:t>
      </w:r>
    </w:p>
    <w:p w:rsidR="007A3370" w:rsidP="007A3370" w:rsidRDefault="007A3370" w14:paraId="0CE7F742" w14:textId="4DED463C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Extension: If given the total number of equal sides, how could the number of squares be determined?</w:t>
      </w:r>
    </w:p>
    <w:p w:rsidR="007A3370" w:rsidP="007A3370" w:rsidRDefault="007A3370" w14:paraId="668625B5" w14:textId="77777777">
      <w:pPr>
        <w:rPr>
          <w:b/>
          <w:bCs/>
        </w:rPr>
      </w:pPr>
    </w:p>
    <w:p w:rsidRPr="007A3370" w:rsidR="007A3370" w:rsidP="007A3370" w:rsidRDefault="007A3370" w14:paraId="0C584206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Convert Length Units (4 minutes)</w:t>
      </w:r>
    </w:p>
    <w:p w:rsidR="007A3370" w:rsidP="007A3370" w:rsidRDefault="007A3370" w14:paraId="30E9A4B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7A3370" w:rsidP="007A3370" w:rsidRDefault="007A3370" w14:paraId="0E61C83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1 and anticipates</w:t>
      </w:r>
    </w:p>
    <w:p w:rsidR="007A3370" w:rsidP="007A3370" w:rsidRDefault="007A3370" w14:paraId="584AD2D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today’s work with length units. Use choral or written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responses</w:t>
      </w:r>
      <w:proofErr w:type="gramEnd"/>
    </w:p>
    <w:p w:rsidR="007A3370" w:rsidP="007A3370" w:rsidRDefault="007A3370" w14:paraId="4987CC1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during the activity.</w:t>
      </w:r>
    </w:p>
    <w:p w:rsidR="007A3370" w:rsidP="007A3370" w:rsidRDefault="007A3370" w14:paraId="79AE42F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each number of yards and feet as feet.</w:t>
      </w:r>
    </w:p>
    <w:p w:rsidR="007A3370" w:rsidP="007A3370" w:rsidRDefault="007A3370" w14:paraId="2D4C9E3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1 yard.</w:t>
      </w:r>
    </w:p>
    <w:p w:rsidR="007A3370" w:rsidP="007A3370" w:rsidRDefault="007A3370" w14:paraId="6F5E170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 feet.</w:t>
      </w:r>
    </w:p>
    <w:p w:rsidR="007A3370" w:rsidP="007A3370" w:rsidRDefault="007A3370" w14:paraId="07A5E46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1 yard 2 feet.</w:t>
      </w:r>
    </w:p>
    <w:p w:rsidR="007A3370" w:rsidP="007A3370" w:rsidRDefault="007A3370" w14:paraId="0237DEE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 feet.</w:t>
      </w:r>
    </w:p>
    <w:p w:rsidR="007A3370" w:rsidP="007A3370" w:rsidRDefault="007A3370" w14:paraId="346FAA4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4 yards 1 foot.</w:t>
      </w:r>
    </w:p>
    <w:p w:rsidR="007A3370" w:rsidP="007A3370" w:rsidRDefault="007A3370" w14:paraId="3AE31AA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13 feet.</w:t>
      </w:r>
    </w:p>
    <w:p w:rsidR="007A3370" w:rsidP="007A3370" w:rsidRDefault="007A3370" w14:paraId="3582CC3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3 yards 2 feet.</w:t>
      </w:r>
    </w:p>
    <w:p w:rsidR="007A3370" w:rsidP="007A3370" w:rsidRDefault="007A3370" w14:paraId="75E044D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11 feet.</w:t>
      </w:r>
    </w:p>
    <w:p w:rsidR="007A3370" w:rsidP="007A3370" w:rsidRDefault="007A3370" w14:paraId="37BF0D6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each number of feet as yards.</w:t>
      </w:r>
    </w:p>
    <w:p w:rsidR="007A3370" w:rsidP="007A3370" w:rsidRDefault="007A3370" w14:paraId="3771318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3 feet is … ?</w:t>
      </w:r>
    </w:p>
    <w:p w:rsidR="007A3370" w:rsidP="007A3370" w:rsidRDefault="007A3370" w14:paraId="0C8517F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yard.</w:t>
      </w:r>
    </w:p>
    <w:p w:rsidR="007A3370" w:rsidP="007A3370" w:rsidRDefault="007A3370" w14:paraId="68F4A94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6 feet is … ?</w:t>
      </w:r>
    </w:p>
    <w:p w:rsidR="007A3370" w:rsidP="007A3370" w:rsidRDefault="007A3370" w14:paraId="0D1001F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 yards.</w:t>
      </w:r>
    </w:p>
    <w:p w:rsidR="007A3370" w:rsidP="007A3370" w:rsidRDefault="007A3370" w14:paraId="3A28E28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9 feet is … ?</w:t>
      </w:r>
    </w:p>
    <w:p w:rsidR="007A3370" w:rsidP="007A3370" w:rsidRDefault="007A3370" w14:paraId="4D8862C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 yards.</w:t>
      </w:r>
    </w:p>
    <w:p w:rsidR="007A3370" w:rsidP="007A3370" w:rsidRDefault="007A3370" w14:paraId="2242C373" w14:textId="0441B261">
      <w:pPr>
        <w:rPr>
          <w:b/>
          <w:bCs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with feet and inches.</w:t>
      </w:r>
    </w:p>
    <w:p w:rsidR="007A3370" w:rsidP="007A3370" w:rsidRDefault="007A3370" w14:paraId="229B072F" w14:textId="77777777">
      <w:pPr>
        <w:rPr>
          <w:b/>
          <w:bCs/>
        </w:rPr>
      </w:pPr>
    </w:p>
    <w:p w:rsidRPr="00E11778" w:rsidR="007A3370" w:rsidP="007A3370" w:rsidRDefault="007A3370" w14:paraId="3A055A9F" w14:textId="6764D70D">
      <w:pPr>
        <w:rPr>
          <w:b/>
          <w:bCs/>
        </w:rPr>
      </w:pPr>
      <w:r w:rsidRPr="00E11778">
        <w:rPr>
          <w:b/>
          <w:bCs/>
        </w:rPr>
        <w:t>Lesson</w:t>
      </w:r>
      <w:r>
        <w:rPr>
          <w:b/>
          <w:bCs/>
        </w:rPr>
        <w:t xml:space="preserve"> 8</w:t>
      </w:r>
    </w:p>
    <w:p w:rsidR="007A3370" w:rsidP="007A3370" w:rsidRDefault="007A3370" w14:paraId="2C085BAE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7A3370" w:rsidP="007A3370" w:rsidRDefault="007A3370" w14:paraId="57B1F7B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▪ Grade 4 Fluency Differentiated Practice Sets 4.4A (4 minutes)</w:t>
      </w:r>
    </w:p>
    <w:p w:rsidR="007A3370" w:rsidP="007A3370" w:rsidRDefault="007A3370" w14:paraId="617897E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▪ Add Mixed Numbers 4.3E (4 minutes)</w:t>
      </w:r>
    </w:p>
    <w:p w:rsidR="007A3370" w:rsidP="007A3370" w:rsidRDefault="007A3370" w14:paraId="6A680E6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▪ Convert Weight Units 4.8B (4 minutes)</w:t>
      </w:r>
    </w:p>
    <w:p w:rsidR="007A3370" w:rsidP="007A3370" w:rsidRDefault="007A3370" w14:paraId="340BB68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34FE2418" w14:textId="43F89F7F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Grade 4 Fluency Differentiated Practice Sets (4 minutes)</w:t>
      </w:r>
    </w:p>
    <w:p w:rsidR="007A3370" w:rsidP="007A3370" w:rsidRDefault="007A3370" w14:paraId="14BB84E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Fluency Practice Sets (Lesson 2 Fluency Practice Sets)</w:t>
      </w:r>
    </w:p>
    <w:p w:rsidR="007A3370" w:rsidP="007A3370" w:rsidRDefault="007A3370" w14:paraId="78E6B07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During Module 7, each day’s Fluency Practice may include an opportunity for mastery of the addition</w:t>
      </w:r>
    </w:p>
    <w:p w:rsidR="007A3370" w:rsidP="007A3370" w:rsidRDefault="007A3370" w14:paraId="1244B003" w14:textId="12603DCB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 xml:space="preserve">and subtraction algorithm by means of the Fluency Practice Sets. The process is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detailed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and Practice Sets are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provided in Lesson 2.</w:t>
      </w:r>
    </w:p>
    <w:p w:rsidR="007A3370" w:rsidP="007A3370" w:rsidRDefault="007A3370" w14:paraId="6117602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70211032" w14:textId="112F5D34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Add Mixed Numbers (4 minutes)</w:t>
      </w:r>
    </w:p>
    <w:p w:rsidR="007A3370" w:rsidP="007A3370" w:rsidRDefault="007A3370" w14:paraId="3F77355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7A3370" w:rsidP="007A3370" w:rsidRDefault="007A3370" w14:paraId="68EAF99A" w14:textId="3EC2DBA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Module 5’s fraction work and anticipates today’s lesson by adding mixed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measurement units since sixteenths relate to pounds and ounces. Complete as a choral or white board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activity.</w:t>
      </w:r>
    </w:p>
    <w:p w:rsidR="007A3370" w:rsidP="007A3370" w:rsidRDefault="007A3370" w14:paraId="19766E6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8 sixteenths + 11 sixteenths is how many sixteenths?</w:t>
      </w:r>
    </w:p>
    <w:p w:rsidR="007A3370" w:rsidP="007A3370" w:rsidRDefault="007A3370" w14:paraId="6F7616A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19 sixteenths.</w:t>
      </w:r>
    </w:p>
    <w:p w:rsidR="007A3370" w:rsidP="007A3370" w:rsidRDefault="007A3370" w14:paraId="204F9EB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19 sixteenths as ones and sixteenths.</w:t>
      </w:r>
    </w:p>
    <w:p w:rsidR="007A3370" w:rsidP="007A3370" w:rsidRDefault="007A3370" w14:paraId="2989C0F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one and 3 sixteenths.</w:t>
      </w:r>
    </w:p>
    <w:p w:rsidR="007A3370" w:rsidP="007A3370" w:rsidRDefault="007A3370" w14:paraId="24BC39F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13 sixteenths + 8 sixteenths is how many sixteenths?</w:t>
      </w:r>
    </w:p>
    <w:p w:rsidR="007A3370" w:rsidP="007A3370" w:rsidRDefault="007A3370" w14:paraId="6409879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21 sixteenths.</w:t>
      </w:r>
    </w:p>
    <w:p w:rsidR="007A3370" w:rsidP="007A3370" w:rsidRDefault="007A3370" w14:paraId="5CA355D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21 sixteenths as ones and sixteenths.</w:t>
      </w:r>
    </w:p>
    <w:p w:rsidR="007A3370" w:rsidP="007A3370" w:rsidRDefault="007A3370" w14:paraId="7A724FB6" w14:textId="012001FB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one and 5 sixteenths.</w:t>
      </w:r>
    </w:p>
    <w:p w:rsidR="007A3370" w:rsidP="007A3370" w:rsidRDefault="007A3370" w14:paraId="1F063D72" w14:textId="04369F9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E94CEE0" wp14:editId="108EA358">
            <wp:extent cx="4648200" cy="35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A3370" w:rsidR="007A3370" w:rsidP="007A3370" w:rsidRDefault="007A3370" w14:paraId="7AC35D17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Convert Weight Units (4 minutes)</w:t>
      </w:r>
    </w:p>
    <w:p w:rsidR="007A3370" w:rsidP="007A3370" w:rsidRDefault="007A3370" w14:paraId="33D73E6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7A3370" w:rsidP="007A3370" w:rsidRDefault="007A3370" w14:paraId="6381E9C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1 and anticipates today’s work with weight units.</w:t>
      </w:r>
    </w:p>
    <w:p w:rsidR="007A3370" w:rsidP="007A3370" w:rsidRDefault="007A3370" w14:paraId="09F27AD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Respond on your personal white board. Express each number of pounds and ounces as ounces.</w:t>
      </w:r>
    </w:p>
    <w:p w:rsidR="007A3370" w:rsidP="007A3370" w:rsidRDefault="007A3370" w14:paraId="36606EF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1 pound?</w:t>
      </w:r>
    </w:p>
    <w:p w:rsidR="007A3370" w:rsidP="007A3370" w:rsidRDefault="007A3370" w14:paraId="2C8EBFA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16 ounces.)</w:t>
      </w:r>
    </w:p>
    <w:p w:rsidR="007A3370" w:rsidP="007A3370" w:rsidRDefault="007A3370" w14:paraId="3807C804" w14:textId="7B5BE234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1 pound 3 ounces?</w:t>
      </w:r>
    </w:p>
    <w:p w:rsidR="007A3370" w:rsidP="007A3370" w:rsidRDefault="007A3370" w14:paraId="6085FD7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19 ounces.)</w:t>
      </w:r>
    </w:p>
    <w:p w:rsidR="007A3370" w:rsidP="007A3370" w:rsidRDefault="007A3370" w14:paraId="0F59BFA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1 pound 1 ounce?</w:t>
      </w:r>
    </w:p>
    <w:p w:rsidR="007A3370" w:rsidP="007A3370" w:rsidRDefault="007A3370" w14:paraId="011977E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17 ounces.)</w:t>
      </w:r>
    </w:p>
    <w:p w:rsidR="007A3370" w:rsidP="007A3370" w:rsidRDefault="007A3370" w14:paraId="491AA34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2 pounds?</w:t>
      </w:r>
    </w:p>
    <w:p w:rsidR="007A3370" w:rsidP="007A3370" w:rsidRDefault="007A3370" w14:paraId="1DF6AF0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32 ounces.)</w:t>
      </w:r>
    </w:p>
    <w:p w:rsidR="007A3370" w:rsidP="007A3370" w:rsidRDefault="007A3370" w14:paraId="1BA4F1B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each number of ounces as pounds and ounces if possible.</w:t>
      </w:r>
    </w:p>
    <w:p w:rsidR="007A3370" w:rsidP="007A3370" w:rsidRDefault="007A3370" w14:paraId="21D8C07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16 ounces is … ?</w:t>
      </w:r>
    </w:p>
    <w:p w:rsidR="007A3370" w:rsidP="007A3370" w:rsidRDefault="007A3370" w14:paraId="135D1CD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1 pound.)</w:t>
      </w:r>
    </w:p>
    <w:p w:rsidR="007A3370" w:rsidP="007A3370" w:rsidRDefault="007A3370" w14:paraId="7627CB4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32 ounces is … ?</w:t>
      </w:r>
    </w:p>
    <w:p w:rsidR="007A3370" w:rsidP="007A3370" w:rsidRDefault="007A3370" w14:paraId="6FAF447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2 pounds.)</w:t>
      </w:r>
    </w:p>
    <w:p w:rsidR="007A3370" w:rsidP="007A3370" w:rsidRDefault="007A3370" w14:paraId="53E19C5E" w14:textId="31E1FD2B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with 2 pounds 1 ounce, 2 pounds 11 ounces, 3 pound 15 ounces, and 3 pounds 6 ounces.</w:t>
      </w:r>
    </w:p>
    <w:p w:rsidRPr="00E11778" w:rsidR="007A3370" w:rsidP="007A3370" w:rsidRDefault="007A3370" w14:paraId="1216F494" w14:textId="77777777">
      <w:pPr>
        <w:rPr>
          <w:b/>
          <w:bCs/>
        </w:rPr>
      </w:pPr>
    </w:p>
    <w:p w:rsidRPr="00E11778" w:rsidR="007A3370" w:rsidP="007A3370" w:rsidRDefault="007A3370" w14:paraId="0E69040A" w14:textId="77777777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9</w:t>
      </w:r>
    </w:p>
    <w:p w:rsidR="007A3370" w:rsidP="007A3370" w:rsidRDefault="007A3370" w14:paraId="0DF500C0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(10 minutes)</w:t>
      </w:r>
    </w:p>
    <w:p w:rsidR="007A3370" w:rsidP="007A3370" w:rsidRDefault="007A3370" w14:paraId="0B2A78E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Grade 4 Fluency Differentiated Practice Sets 4.4A (4 minutes)</w:t>
      </w:r>
    </w:p>
    <w:p w:rsidR="007A3370" w:rsidP="007A3370" w:rsidRDefault="007A3370" w14:paraId="776DF84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Add Mixed Numbers 4.3A (3 minutes)</w:t>
      </w:r>
    </w:p>
    <w:p w:rsidR="007A3370" w:rsidP="007A3370" w:rsidRDefault="007A3370" w14:paraId="50D9E5D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Convert Capacity Units 4.8B (3 minutes)</w:t>
      </w:r>
    </w:p>
    <w:p w:rsidR="007A3370" w:rsidP="007A3370" w:rsidRDefault="007A3370" w14:paraId="6C6F0C7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="007A3370" w:rsidP="007A3370" w:rsidRDefault="007A3370" w14:paraId="1FEF138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="007A3370" w:rsidP="007A3370" w:rsidRDefault="007A3370" w14:paraId="3EB77BE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5253A8FF" w14:textId="31CDC97D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lastRenderedPageBreak/>
        <w:t>Grade 4 Fluency Differentiated Practice Sets (4 minutes)</w:t>
      </w:r>
    </w:p>
    <w:p w:rsidR="007A3370" w:rsidP="007A3370" w:rsidRDefault="007A3370" w14:paraId="6E871F7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Fluency Practice Sets (Lesson 2 Fluency Practice Sets)</w:t>
      </w:r>
    </w:p>
    <w:p w:rsidR="007A3370" w:rsidP="007A3370" w:rsidRDefault="007A3370" w14:paraId="213A08B7" w14:textId="1E28B5F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Note: During Module 7, each day’s Fluency Practice may include an opportunity for mastery of the </w:t>
      </w:r>
      <w:r>
        <w:rPr>
          <w:rFonts w:ascii="p-Sµò" w:hAnsi="p-Sµò" w:cs="p-Sµò"/>
          <w:color w:val="251F1B"/>
          <w:sz w:val="22"/>
          <w:szCs w:val="22"/>
        </w:rPr>
        <w:t xml:space="preserve">addition </w:t>
      </w:r>
      <w:r>
        <w:rPr>
          <w:rFonts w:ascii="p-Sµò" w:hAnsi="p-Sµò" w:cs="p-Sµò"/>
          <w:color w:val="251F1B"/>
          <w:sz w:val="22"/>
          <w:szCs w:val="22"/>
        </w:rPr>
        <w:t xml:space="preserve">and subtraction algorithm by means of the Fluency Practice Sets. The process is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detailed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and Practice Sets are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provided in Lesson 2.</w:t>
      </w:r>
    </w:p>
    <w:p w:rsidR="007A3370" w:rsidP="007A3370" w:rsidRDefault="007A3370" w14:paraId="2421B83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4A6D0782" w14:textId="1AD979C8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Add Mixed Numbers (3 minutes)</w:t>
      </w:r>
    </w:p>
    <w:p w:rsidR="007A3370" w:rsidP="007A3370" w:rsidRDefault="007A3370" w14:paraId="53C5D47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7A3370" w:rsidP="007A3370" w:rsidRDefault="007A3370" w14:paraId="0AE65482" w14:textId="0660A71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Module 5’s fraction work and anticipates today’s lesson of adding mixed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measurement units, specifically twenty-fourths and sixtieths, to prepare for work with the hours in a day, the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seconds in a minute, and the minutes in an hour. Complete as a choral or white board activity.</w:t>
      </w:r>
    </w:p>
    <w:p w:rsidR="007A3370" w:rsidP="007A3370" w:rsidRDefault="007A3370" w14:paraId="4144AD7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10 twenty-fourths + 17 twenty-fourths is how many twenty-fourths?</w:t>
      </w:r>
    </w:p>
    <w:p w:rsidR="007A3370" w:rsidP="007A3370" w:rsidRDefault="007A3370" w14:paraId="02BF3E1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27 twenty-fourths.</w:t>
      </w:r>
    </w:p>
    <w:p w:rsidR="007A3370" w:rsidP="007A3370" w:rsidRDefault="007A3370" w14:paraId="7DBECBD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27 twenty-fourths as ones and twenty-fourths.</w:t>
      </w:r>
    </w:p>
    <w:p w:rsidR="007A3370" w:rsidP="007A3370" w:rsidRDefault="007A3370" w14:paraId="1B9F6AE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one and 3 twenty-fourths.</w:t>
      </w:r>
    </w:p>
    <w:p w:rsidR="007A3370" w:rsidP="007A3370" w:rsidRDefault="007A3370" w14:paraId="4DD5D2E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20 twenty-fourths + 20 twenty-fourths is how many twenty-fourths?</w:t>
      </w:r>
    </w:p>
    <w:p w:rsidR="007A3370" w:rsidP="007A3370" w:rsidRDefault="007A3370" w14:paraId="1F08A25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40 twenty-fourths.</w:t>
      </w:r>
    </w:p>
    <w:p w:rsidR="007A3370" w:rsidP="007A3370" w:rsidRDefault="007A3370" w14:paraId="2949975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40 twenty-fourths as ones and twenty-fourths.</w:t>
      </w:r>
    </w:p>
    <w:p w:rsidR="007A3370" w:rsidP="007A3370" w:rsidRDefault="007A3370" w14:paraId="6DCC9E1D" w14:textId="073F9803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one and 16 twenty-fourths.</w:t>
      </w:r>
    </w:p>
    <w:p w:rsidRPr="007A3370" w:rsidR="007A3370" w:rsidP="007A3370" w:rsidRDefault="007A3370" w14:paraId="69A89423" w14:textId="3E58D4C0">
      <w:pPr>
        <w:rPr>
          <w:b/>
          <w:bCs/>
        </w:rPr>
      </w:pPr>
      <w:r w:rsidRPr="007A3370">
        <w:rPr>
          <w:b/>
          <w:bCs/>
          <w:noProof/>
        </w:rPr>
        <w:drawing>
          <wp:inline distT="0" distB="0" distL="0" distR="0" wp14:anchorId="70E6B126" wp14:editId="3A2357B8">
            <wp:extent cx="4711700" cy="33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A3370" w:rsidR="007A3370" w:rsidP="007A3370" w:rsidRDefault="007A3370" w14:paraId="562E03DD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Convert Capacity Units (3 minutes)</w:t>
      </w:r>
    </w:p>
    <w:p w:rsidR="007A3370" w:rsidP="007A3370" w:rsidRDefault="007A3370" w14:paraId="3E571BF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7A3370" w:rsidP="007A3370" w:rsidRDefault="007A3370" w14:paraId="2ED79A2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2 and anticipates the lesson’s work with Capacity units. Complete</w:t>
      </w:r>
    </w:p>
    <w:p w:rsidR="007A3370" w:rsidP="007A3370" w:rsidRDefault="007A3370" w14:paraId="2042C84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as a choral or white board activity.</w:t>
      </w:r>
    </w:p>
    <w:p w:rsidR="007A3370" w:rsidP="007A3370" w:rsidRDefault="007A3370" w14:paraId="3D0B19E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each number of pints as cups.</w:t>
      </w:r>
    </w:p>
    <w:p w:rsidR="007A3370" w:rsidP="007A3370" w:rsidRDefault="007A3370" w14:paraId="6DED63E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4 pints.</w:t>
      </w:r>
    </w:p>
    <w:p w:rsidR="007A3370" w:rsidP="007A3370" w:rsidRDefault="007A3370" w14:paraId="471F26A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8 cups.</w:t>
      </w:r>
    </w:p>
    <w:p w:rsidR="007A3370" w:rsidP="007A3370" w:rsidRDefault="007A3370" w14:paraId="1119DCD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30 pints.</w:t>
      </w:r>
    </w:p>
    <w:p w:rsidR="007A3370" w:rsidP="007A3370" w:rsidRDefault="007A3370" w14:paraId="283AACC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60 cups.</w:t>
      </w:r>
    </w:p>
    <w:p w:rsidR="007A3370" w:rsidP="007A3370" w:rsidRDefault="007A3370" w14:paraId="6E0230D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each number of cups as pints.</w:t>
      </w:r>
    </w:p>
    <w:p w:rsidR="007A3370" w:rsidP="007A3370" w:rsidRDefault="007A3370" w14:paraId="65199CC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12 cups is ….?</w:t>
      </w:r>
    </w:p>
    <w:p w:rsidR="007A3370" w:rsidP="007A3370" w:rsidRDefault="007A3370" w14:paraId="22A12A8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 pints.</w:t>
      </w:r>
    </w:p>
    <w:p w:rsidR="007A3370" w:rsidP="007A3370" w:rsidRDefault="007A3370" w14:paraId="1BE976E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48 cups is …?</w:t>
      </w:r>
    </w:p>
    <w:p w:rsidR="007A3370" w:rsidP="007A3370" w:rsidRDefault="007A3370" w14:paraId="6682568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24 pints.</w:t>
      </w:r>
    </w:p>
    <w:p w:rsidR="007A3370" w:rsidP="007A3370" w:rsidRDefault="007A3370" w14:paraId="313F3DA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100 cups is …?</w:t>
      </w:r>
    </w:p>
    <w:p w:rsidR="007A3370" w:rsidP="007A3370" w:rsidRDefault="007A3370" w14:paraId="622C449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50 pints.</w:t>
      </w:r>
    </w:p>
    <w:p w:rsidRPr="00E11778" w:rsidR="007A3370" w:rsidP="007A3370" w:rsidRDefault="007A3370" w14:paraId="1CD04DA8" w14:textId="575065C4">
      <w:pPr>
        <w:rPr>
          <w:b/>
          <w:bCs/>
        </w:rPr>
      </w:pPr>
      <w:r>
        <w:rPr>
          <w:rFonts w:ascii="p-Sµò" w:hAnsi="p-Sµò" w:cs="p-Sµò"/>
          <w:color w:val="251F1B"/>
          <w:sz w:val="22"/>
          <w:szCs w:val="22"/>
        </w:rPr>
        <w:t>Repeat the same process with pounds and ounces.</w:t>
      </w:r>
    </w:p>
    <w:p w:rsidR="007A3370" w:rsidP="007A3370" w:rsidRDefault="007A3370" w14:paraId="7A8CF8A0" w14:textId="77777777">
      <w:pPr>
        <w:rPr>
          <w:b/>
          <w:bCs/>
        </w:rPr>
      </w:pPr>
    </w:p>
    <w:p w:rsidRPr="00E11778" w:rsidR="007A3370" w:rsidP="007A3370" w:rsidRDefault="007A3370" w14:paraId="5DDABE5D" w14:textId="67DBE92B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10</w:t>
      </w:r>
    </w:p>
    <w:p w:rsidR="007A3370" w:rsidP="007A3370" w:rsidRDefault="007A3370" w14:paraId="61D2C508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7A3370" w:rsidP="007A3370" w:rsidRDefault="007A3370" w14:paraId="6DDDAE9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▪ Grade 4 Fluency Differentiated Practice Sets 4.4A (4 minutes)</w:t>
      </w:r>
    </w:p>
    <w:p w:rsidR="007A3370" w:rsidP="007A3370" w:rsidRDefault="007A3370" w14:paraId="6C803CF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▪ Add Mixed Numbers 4.3E (4 minutes)</w:t>
      </w:r>
    </w:p>
    <w:p w:rsidR="007A3370" w:rsidP="007A3370" w:rsidRDefault="007A3370" w14:paraId="0EAF7C5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▪ What's the Rule? 4.5B (4 minutes)</w:t>
      </w:r>
    </w:p>
    <w:p w:rsidRPr="007A3370" w:rsidR="007A3370" w:rsidP="007A3370" w:rsidRDefault="007A3370" w14:paraId="7D40E5E5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lastRenderedPageBreak/>
        <w:t>Grade 4 Fluency Differentiated Practice Sets (4 minutes)</w:t>
      </w:r>
    </w:p>
    <w:p w:rsidR="007A3370" w:rsidP="007A3370" w:rsidRDefault="007A3370" w14:paraId="3DC0846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Fluency Practice Sets (Lesson 2 Fluency Practice Sets)</w:t>
      </w:r>
    </w:p>
    <w:p w:rsidR="007A3370" w:rsidP="007A3370" w:rsidRDefault="007A3370" w14:paraId="5BA6F8D4" w14:textId="3423F6F6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During Module 7, each day’s Fluency Practice may include an opportunity for mastery of the addition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and subtraction algorithm by means of the Fluency Practice Sets. The process is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detailed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and Practice Sets are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provided in Lesson 2.</w:t>
      </w:r>
    </w:p>
    <w:p w:rsidR="007A3370" w:rsidP="007A3370" w:rsidRDefault="007A3370" w14:paraId="62F1F1E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2FA4BD86" w14:textId="62C60D1D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Add Mixed Numbers (4 minutes)</w:t>
      </w:r>
    </w:p>
    <w:p w:rsidR="007A3370" w:rsidP="007A3370" w:rsidRDefault="007A3370" w14:paraId="5E0795B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7A3370" w:rsidP="007A3370" w:rsidRDefault="007A3370" w14:paraId="6A2A9454" w14:textId="1A32492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Module 5’s fraction work and anticipates today’s lesson of adding mixed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measurement units. Direct students to respond chorally to the questions or use a written response on their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personal white boards, depending on which is most effective for them.</w:t>
      </w:r>
    </w:p>
    <w:p w:rsidR="007A3370" w:rsidP="007A3370" w:rsidRDefault="007A3370" w14:paraId="7E89546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3 fourths + 3 fourths is how many fourths?</w:t>
      </w:r>
    </w:p>
    <w:p w:rsidR="007A3370" w:rsidP="007A3370" w:rsidRDefault="007A3370" w14:paraId="7578A16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 fourths.</w:t>
      </w:r>
    </w:p>
    <w:p w:rsidR="007A3370" w:rsidP="007A3370" w:rsidRDefault="007A3370" w14:paraId="2FD3E0A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6 fourths as ones and fourths.</w:t>
      </w:r>
    </w:p>
    <w:p w:rsidR="007A3370" w:rsidP="007A3370" w:rsidRDefault="007A3370" w14:paraId="6E5F2FF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one and 2 fourths.</w:t>
      </w:r>
    </w:p>
    <w:p w:rsidR="007A3370" w:rsidP="007A3370" w:rsidRDefault="007A3370" w14:paraId="54C06F9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3 quarts + 3 quarts is how many quarts?</w:t>
      </w:r>
    </w:p>
    <w:p w:rsidR="007A3370" w:rsidP="007A3370" w:rsidRDefault="007A3370" w14:paraId="758527A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 quarts.</w:t>
      </w:r>
    </w:p>
    <w:p w:rsidR="007A3370" w:rsidP="007A3370" w:rsidRDefault="007A3370" w14:paraId="104F15E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6 quarts as gallons and quarts. Draw a number bond to pull out 4 quarts.</w:t>
      </w:r>
    </w:p>
    <w:p w:rsidR="007A3370" w:rsidP="007A3370" w:rsidRDefault="007A3370" w14:paraId="2BC5CB21" w14:textId="4508DA12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gallon 2 quarts.</w:t>
      </w:r>
    </w:p>
    <w:p w:rsidR="007A3370" w:rsidP="007A3370" w:rsidRDefault="007A3370" w14:paraId="019E5210" w14:textId="5F693F8A">
      <w:r w:rsidRPr="007A3370">
        <w:drawing>
          <wp:inline distT="0" distB="0" distL="0" distR="0" wp14:anchorId="63B77B9B" wp14:editId="110DC76C">
            <wp:extent cx="2463800" cy="2006600"/>
            <wp:effectExtent l="0" t="0" r="0" b="0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370" w:rsidP="007A3370" w:rsidRDefault="007A3370" w14:paraId="3B2F808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7 twelfths + 7 twelfths is how many twelfths?</w:t>
      </w:r>
    </w:p>
    <w:p w:rsidR="007A3370" w:rsidP="007A3370" w:rsidRDefault="007A3370" w14:paraId="286259F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14 twelfths.</w:t>
      </w:r>
    </w:p>
    <w:p w:rsidR="007A3370" w:rsidP="007A3370" w:rsidRDefault="007A3370" w14:paraId="6023196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14 twelfths as ones and twelfths.</w:t>
      </w:r>
    </w:p>
    <w:p w:rsidR="007A3370" w:rsidP="007A3370" w:rsidRDefault="007A3370" w14:paraId="3D932E4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one and 2 twelfths.</w:t>
      </w:r>
    </w:p>
    <w:p w:rsidR="007A3370" w:rsidP="007A3370" w:rsidRDefault="007A3370" w14:paraId="526274A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7 inches + 7 inches is how many inches?</w:t>
      </w:r>
    </w:p>
    <w:p w:rsidR="007A3370" w:rsidP="007A3370" w:rsidRDefault="007A3370" w14:paraId="2621892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14 inches.</w:t>
      </w:r>
    </w:p>
    <w:p w:rsidR="007A3370" w:rsidP="007A3370" w:rsidRDefault="007A3370" w14:paraId="6F9855C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Express 14 inches as feet and inches. Draw a number bond to pull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out</w:t>
      </w:r>
      <w:proofErr w:type="gramEnd"/>
    </w:p>
    <w:p w:rsidR="007A3370" w:rsidP="007A3370" w:rsidRDefault="007A3370" w14:paraId="421F38E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12 inches.</w:t>
      </w:r>
    </w:p>
    <w:p w:rsidR="007A3370" w:rsidP="007A3370" w:rsidRDefault="007A3370" w14:paraId="42D7347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foot 2 inches.</w:t>
      </w:r>
    </w:p>
    <w:p w:rsidR="007A3370" w:rsidP="007A3370" w:rsidRDefault="007A3370" w14:paraId="74F5AA02" w14:textId="107A310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 w:rsidRPr="007A3370">
        <w:rPr>
          <w:rFonts w:ascii="p-Sµò" w:hAnsi="p-Sµò" w:cs="p-Sµò"/>
          <w:color w:val="251F1B"/>
          <w:sz w:val="22"/>
          <w:szCs w:val="22"/>
        </w:rPr>
        <w:lastRenderedPageBreak/>
        <w:drawing>
          <wp:inline distT="0" distB="0" distL="0" distR="0" wp14:anchorId="3AB74C48" wp14:editId="377F3582">
            <wp:extent cx="2679700" cy="1625600"/>
            <wp:effectExtent l="0" t="0" r="0" b="0"/>
            <wp:docPr id="7" name="Picture 7" descr="Diagram, text, letter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text, letter, schematic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370" w:rsidP="007A3370" w:rsidRDefault="007A3370" w14:paraId="55046955" w14:textId="1C39EAE9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with the following possible sequence: 6 eighths + 6 eighths related to</w:t>
      </w:r>
    </w:p>
    <w:p w:rsidR="007A3370" w:rsidP="007A3370" w:rsidRDefault="007A3370" w14:paraId="47BD677A" w14:textId="2549D33F">
      <w:r>
        <w:rPr>
          <w:rFonts w:ascii="p-Sµò" w:hAnsi="p-Sµò" w:cs="p-Sµò"/>
          <w:color w:val="251F1B"/>
          <w:sz w:val="22"/>
          <w:szCs w:val="22"/>
        </w:rPr>
        <w:t>6 pints + 6 pints, and 11 sixteenths + 11 sixteenths related to 11 ounces + 11 ounces.</w:t>
      </w:r>
    </w:p>
    <w:p w:rsidR="007A3370" w:rsidP="007A3370" w:rsidRDefault="007A3370" w14:paraId="3D51506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7A3370" w:rsidR="007A3370" w:rsidP="007A3370" w:rsidRDefault="007A3370" w14:paraId="60ADF8CE" w14:textId="35F9702D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7A3370">
        <w:rPr>
          <w:rFonts w:ascii="p-Sµò" w:hAnsi="p-Sµò" w:cs="p-Sµò"/>
          <w:b/>
          <w:bCs/>
          <w:color w:val="251F1B"/>
          <w:sz w:val="26"/>
          <w:szCs w:val="26"/>
        </w:rPr>
        <w:t>What’s the Rule? (4 minutes)</w:t>
      </w:r>
    </w:p>
    <w:p w:rsidR="007A3370" w:rsidP="007A3370" w:rsidRDefault="007A3370" w14:paraId="0D2EE68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(T) Fluency Template (S) Personal white board</w:t>
      </w:r>
    </w:p>
    <w:p w:rsidR="007A3370" w:rsidP="007A3370" w:rsidRDefault="007A3370" w14:paraId="5B4FA8C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gives students the opportunity to write a rule to represent the relationship</w:t>
      </w:r>
    </w:p>
    <w:p w:rsidR="007A3370" w:rsidP="007A3370" w:rsidRDefault="007A3370" w14:paraId="1A09E5C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between a value in a sequence to the value’s position in the sequence.</w:t>
      </w:r>
    </w:p>
    <w:p w:rsidR="007A3370" w:rsidP="007A3370" w:rsidRDefault="007A3370" w14:paraId="08C0F23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(Display the Fluency Template.) The table shows the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relationship</w:t>
      </w:r>
      <w:proofErr w:type="gramEnd"/>
    </w:p>
    <w:p w:rsidR="007A3370" w:rsidP="007A3370" w:rsidRDefault="007A3370" w14:paraId="6D17EEA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between the position of a number in a sequence and its value. On</w:t>
      </w:r>
    </w:p>
    <w:p w:rsidR="007A3370" w:rsidP="007A3370" w:rsidRDefault="007A3370" w14:paraId="4A2C81D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your white board, write the rule that represents how to find the</w:t>
      </w:r>
    </w:p>
    <w:p w:rsidR="007A3370" w:rsidP="007A3370" w:rsidRDefault="007A3370" w14:paraId="287E266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value when given the position.</w:t>
      </w:r>
    </w:p>
    <w:p w:rsidR="007A3370" w:rsidP="007A3370" w:rsidRDefault="007A3370" w14:paraId="0A93ABE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value = position + 16.)</w:t>
      </w:r>
    </w:p>
    <w:p w:rsidR="007A3370" w:rsidP="007A3370" w:rsidRDefault="007A3370" w14:paraId="5E35E9F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What is the value of the number in position 7?</w:t>
      </w:r>
    </w:p>
    <w:p w:rsidR="007A3370" w:rsidP="007A3370" w:rsidRDefault="007A3370" w14:paraId="555DCC5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23.</w:t>
      </w:r>
    </w:p>
    <w:p w:rsidR="007A3370" w:rsidP="007A3370" w:rsidRDefault="007A3370" w14:paraId="0A764D5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with the following positions: 11, 30, and 45.</w:t>
      </w:r>
    </w:p>
    <w:p w:rsidR="007A3370" w:rsidP="007A3370" w:rsidRDefault="007A3370" w14:paraId="4A1D5F78" w14:textId="778149CF">
      <w:pPr>
        <w:rPr>
          <w:b/>
          <w:bCs/>
        </w:rPr>
      </w:pPr>
      <w:r>
        <w:rPr>
          <w:rFonts w:ascii="p-Sµò" w:hAnsi="p-Sµò" w:cs="p-Sµò"/>
          <w:color w:val="251F1B"/>
          <w:sz w:val="22"/>
          <w:szCs w:val="22"/>
        </w:rPr>
        <w:t>Extension: If given a value in the sequence, how could the value’s position be determined?</w:t>
      </w:r>
    </w:p>
    <w:p w:rsidR="007A3370" w:rsidP="007A3370" w:rsidRDefault="00417A1E" w14:paraId="4A1BAC41" w14:textId="37A530C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74D04FA" wp14:editId="5B84ED5A">
            <wp:extent cx="1892300" cy="1676400"/>
            <wp:effectExtent l="0" t="0" r="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1E" w:rsidP="007A3370" w:rsidRDefault="00417A1E" w14:paraId="31B5FF70" w14:textId="77777777">
      <w:pPr>
        <w:rPr>
          <w:b/>
          <w:bCs/>
        </w:rPr>
      </w:pPr>
    </w:p>
    <w:p w:rsidRPr="00E11778" w:rsidR="007A3370" w:rsidP="007A3370" w:rsidRDefault="007A3370" w14:paraId="5E0E868E" w14:textId="63E45848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11</w:t>
      </w:r>
    </w:p>
    <w:p w:rsidR="00417A1E" w:rsidP="00417A1E" w:rsidRDefault="00417A1E" w14:paraId="62F3D7E7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417A1E" w:rsidP="00417A1E" w:rsidRDefault="00417A1E" w14:paraId="3FAE9BD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▪ Grade 4 Fluency Differentiated Practice Sets 4.4A (4 minutes)</w:t>
      </w:r>
    </w:p>
    <w:p w:rsidR="00417A1E" w:rsidP="00417A1E" w:rsidRDefault="00417A1E" w14:paraId="289CBE8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▪ Add Mixed Numbers 4.3E (4 minutes)</w:t>
      </w:r>
    </w:p>
    <w:p w:rsidR="00417A1E" w:rsidP="00417A1E" w:rsidRDefault="00417A1E" w14:paraId="20450DF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▪ Convert Weight and Length Units 4.8B (4 minutes)</w:t>
      </w:r>
    </w:p>
    <w:p w:rsidR="00417A1E" w:rsidP="00417A1E" w:rsidRDefault="00417A1E" w14:paraId="2D52093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417A1E" w:rsidR="00417A1E" w:rsidP="00417A1E" w:rsidRDefault="00417A1E" w14:paraId="143591ED" w14:textId="1DBE6C6B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417A1E">
        <w:rPr>
          <w:rFonts w:ascii="p-Sµò" w:hAnsi="p-Sµò" w:cs="p-Sµò"/>
          <w:b/>
          <w:bCs/>
          <w:color w:val="251F1B"/>
          <w:sz w:val="26"/>
          <w:szCs w:val="26"/>
        </w:rPr>
        <w:t>Grade 4 Fluency Differentiated Practice Sets (4 minutes)</w:t>
      </w:r>
    </w:p>
    <w:p w:rsidR="00417A1E" w:rsidP="00417A1E" w:rsidRDefault="00417A1E" w14:paraId="662BF8B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Fluency Practice Sets (Lesson 2 Fluency Practice Sets)</w:t>
      </w:r>
    </w:p>
    <w:p w:rsidR="00417A1E" w:rsidP="00417A1E" w:rsidRDefault="00417A1E" w14:paraId="3FF1EA4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During Module 7, each day’s Fluency Practice may include an opportunity for mastery of the addition</w:t>
      </w:r>
    </w:p>
    <w:p w:rsidR="00417A1E" w:rsidP="00417A1E" w:rsidRDefault="00417A1E" w14:paraId="5FF4D104" w14:textId="7E292861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 xml:space="preserve">and subtraction algorithm by means of the Fluency Practice Sets. The process is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detailed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and Practice Sets are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provided in Lesson 2.</w:t>
      </w:r>
    </w:p>
    <w:p w:rsidRPr="00417A1E" w:rsidR="00417A1E" w:rsidP="00417A1E" w:rsidRDefault="00417A1E" w14:paraId="62D45126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417A1E" w:rsidR="00417A1E" w:rsidP="00417A1E" w:rsidRDefault="00417A1E" w14:paraId="4E035DF8" w14:textId="3F3802E8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417A1E">
        <w:rPr>
          <w:rFonts w:ascii="p-Sµò" w:hAnsi="p-Sµò" w:cs="p-Sµò"/>
          <w:b/>
          <w:bCs/>
          <w:color w:val="251F1B"/>
          <w:sz w:val="26"/>
          <w:szCs w:val="26"/>
        </w:rPr>
        <w:t>Add Mixed Numbers (4 minutes)</w:t>
      </w:r>
    </w:p>
    <w:p w:rsidR="00417A1E" w:rsidP="00417A1E" w:rsidRDefault="00417A1E" w14:paraId="7238D2E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417A1E" w:rsidP="00417A1E" w:rsidRDefault="00417A1E" w14:paraId="163FC43C" w14:textId="0E006ECD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Module 5’s fraction work and anticipates today’s lesson of adding mixed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measurement units. Direct students to respond chorally to the questions or to use written responses on their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personal white boards, depending on which is most effective for them.</w:t>
      </w:r>
    </w:p>
    <w:p w:rsidR="00417A1E" w:rsidP="00417A1E" w:rsidRDefault="00417A1E" w14:paraId="5098B417" w14:textId="7B24846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 w:rsidRPr="00417A1E">
        <w:rPr>
          <w:rFonts w:ascii="p-Sµò" w:hAnsi="p-Sµò" w:cs="p-Sµò"/>
          <w:color w:val="251F1B"/>
          <w:sz w:val="22"/>
          <w:szCs w:val="22"/>
        </w:rPr>
        <w:drawing>
          <wp:inline distT="0" distB="0" distL="0" distR="0" wp14:anchorId="42F7CDEA" wp14:editId="35237E6E">
            <wp:extent cx="1614758" cy="1255222"/>
            <wp:effectExtent l="0" t="0" r="0" b="2540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2555" cy="126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1E" w:rsidP="00417A1E" w:rsidRDefault="00417A1E" w14:paraId="2757E84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9 sixteenths + 15 sixteenths is how many sixteenths?</w:t>
      </w:r>
    </w:p>
    <w:p w:rsidR="00417A1E" w:rsidP="00417A1E" w:rsidRDefault="00417A1E" w14:paraId="72767AE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24 sixteenths.</w:t>
      </w:r>
    </w:p>
    <w:p w:rsidR="00417A1E" w:rsidP="00417A1E" w:rsidRDefault="00417A1E" w14:paraId="4656CA7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24 sixteenths as ones and sixteenths.</w:t>
      </w:r>
    </w:p>
    <w:p w:rsidR="00417A1E" w:rsidP="00417A1E" w:rsidRDefault="00417A1E" w14:paraId="0AA1EE2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one and 8 sixteenths.</w:t>
      </w:r>
    </w:p>
    <w:p w:rsidR="00417A1E" w:rsidP="00417A1E" w:rsidRDefault="00417A1E" w14:paraId="013A2D7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9 ounces + 15 ounces is how many ounces?</w:t>
      </w:r>
    </w:p>
    <w:p w:rsidR="00417A1E" w:rsidP="00417A1E" w:rsidRDefault="00417A1E" w14:paraId="2FEF7CF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24 ounces.</w:t>
      </w:r>
    </w:p>
    <w:p w:rsidR="00417A1E" w:rsidP="00417A1E" w:rsidRDefault="00417A1E" w14:paraId="1199A27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24 ounces as pounds and ounces. Draw a number bond to pull out 16 ounces.</w:t>
      </w:r>
    </w:p>
    <w:p w:rsidR="007A3370" w:rsidP="00417A1E" w:rsidRDefault="00417A1E" w14:paraId="6E4CE00E" w14:textId="4DFA7DF1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pound 8 ounces.</w:t>
      </w:r>
    </w:p>
    <w:p w:rsidR="00417A1E" w:rsidP="00417A1E" w:rsidRDefault="00417A1E" w14:paraId="76524D4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13 sixteenths + 17 sixteenths is how many sixteenths?</w:t>
      </w:r>
    </w:p>
    <w:p w:rsidR="00417A1E" w:rsidP="00417A1E" w:rsidRDefault="00417A1E" w14:paraId="4E6C68F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30 sixteenths.</w:t>
      </w:r>
    </w:p>
    <w:p w:rsidR="00417A1E" w:rsidP="00417A1E" w:rsidRDefault="00417A1E" w14:paraId="3003145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30 sixteenths as ones and sixteenths.</w:t>
      </w:r>
    </w:p>
    <w:p w:rsidR="00417A1E" w:rsidP="00417A1E" w:rsidRDefault="00417A1E" w14:paraId="0130DE5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one and 14 sixteenths.</w:t>
      </w:r>
    </w:p>
    <w:p w:rsidR="00417A1E" w:rsidP="00417A1E" w:rsidRDefault="00417A1E" w14:paraId="4ACEB66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13 ounces + 17 ounces is how many ounces?</w:t>
      </w:r>
    </w:p>
    <w:p w:rsidR="00417A1E" w:rsidP="00417A1E" w:rsidRDefault="00417A1E" w14:paraId="77385E7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30 ounces.</w:t>
      </w:r>
    </w:p>
    <w:p w:rsidR="00417A1E" w:rsidP="00417A1E" w:rsidRDefault="00417A1E" w14:paraId="488DDB3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30 ounces as pounds and ounces. Draw a number bond to pull out 16 ounces.</w:t>
      </w:r>
    </w:p>
    <w:p w:rsidR="00417A1E" w:rsidP="00417A1E" w:rsidRDefault="00417A1E" w14:paraId="5C5B96D0" w14:textId="426459D1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 w:rsidRPr="00417A1E">
        <w:rPr>
          <w:rFonts w:ascii="p-Sµò" w:hAnsi="p-Sµò" w:cs="p-Sµò"/>
          <w:color w:val="251F1B"/>
          <w:sz w:val="22"/>
          <w:szCs w:val="22"/>
        </w:rPr>
        <w:drawing>
          <wp:inline distT="0" distB="0" distL="0" distR="0" wp14:anchorId="1ED674C7" wp14:editId="38D75ED1">
            <wp:extent cx="1625851" cy="1113905"/>
            <wp:effectExtent l="0" t="0" r="0" b="3810"/>
            <wp:docPr id="10" name="Picture 10" descr="Diagram, 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text, let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9313" cy="111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1E" w:rsidP="00417A1E" w:rsidRDefault="00417A1E" w14:paraId="0520C0D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pound 14 ounces.</w:t>
      </w:r>
    </w:p>
    <w:p w:rsidR="00417A1E" w:rsidP="00417A1E" w:rsidRDefault="00417A1E" w14:paraId="2DD27E37" w14:textId="4BB4E246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with the following possible sequence: 15 sixteenths + 15 sixteenths related to the same number of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ounces.</w:t>
      </w:r>
    </w:p>
    <w:p w:rsidR="00417A1E" w:rsidP="00417A1E" w:rsidRDefault="00417A1E" w14:paraId="21235B7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417A1E" w:rsidR="00417A1E" w:rsidP="00417A1E" w:rsidRDefault="00417A1E" w14:paraId="7F40C8E9" w14:textId="54E2F023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417A1E">
        <w:rPr>
          <w:rFonts w:ascii="p-Sµò" w:hAnsi="p-Sµò" w:cs="p-Sµò"/>
          <w:b/>
          <w:bCs/>
          <w:color w:val="251F1B"/>
          <w:sz w:val="26"/>
          <w:szCs w:val="26"/>
        </w:rPr>
        <w:t>Convert Weight and Length Units (4 minutes)</w:t>
      </w:r>
    </w:p>
    <w:p w:rsidR="00417A1E" w:rsidP="00417A1E" w:rsidRDefault="00417A1E" w14:paraId="7368970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417A1E" w:rsidP="00417A1E" w:rsidRDefault="00417A1E" w14:paraId="0E77595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Lessons 1 and 2 and anticipates today’s work. Complete as a choral or</w:t>
      </w:r>
    </w:p>
    <w:p w:rsidR="00417A1E" w:rsidP="00417A1E" w:rsidRDefault="00417A1E" w14:paraId="13AB181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white board activity.</w:t>
      </w:r>
    </w:p>
    <w:p w:rsidR="00417A1E" w:rsidP="00417A1E" w:rsidRDefault="00417A1E" w14:paraId="25C776F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Express each number of pounds and ounces as ounces or feet as yards and feet.</w:t>
      </w:r>
    </w:p>
    <w:p w:rsidR="00417A1E" w:rsidP="00417A1E" w:rsidRDefault="00417A1E" w14:paraId="702B579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1 pound.</w:t>
      </w:r>
    </w:p>
    <w:p w:rsidR="00417A1E" w:rsidP="00417A1E" w:rsidRDefault="00417A1E" w14:paraId="49CD0E3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S: 16 ounces.</w:t>
      </w:r>
    </w:p>
    <w:p w:rsidR="00417A1E" w:rsidP="00417A1E" w:rsidRDefault="00417A1E" w14:paraId="5AA7D25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1 pound 10 ounces.</w:t>
      </w:r>
    </w:p>
    <w:p w:rsidR="00417A1E" w:rsidP="00417A1E" w:rsidRDefault="00417A1E" w14:paraId="733E06F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26 ounces.</w:t>
      </w:r>
    </w:p>
    <w:p w:rsidR="00417A1E" w:rsidP="00417A1E" w:rsidRDefault="00417A1E" w14:paraId="2D9DE8A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36 feet.</w:t>
      </w:r>
    </w:p>
    <w:p w:rsidR="00417A1E" w:rsidP="00417A1E" w:rsidRDefault="00417A1E" w14:paraId="1DF32E0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12 yards.</w:t>
      </w:r>
    </w:p>
    <w:p w:rsidR="00417A1E" w:rsidP="00417A1E" w:rsidRDefault="00417A1E" w14:paraId="153A8B5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38 feet.</w:t>
      </w:r>
    </w:p>
    <w:p w:rsidR="00417A1E" w:rsidP="00417A1E" w:rsidRDefault="00417A1E" w14:paraId="01FFF0D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12 yards 2 feet.</w:t>
      </w:r>
    </w:p>
    <w:p w:rsidRPr="00E11778" w:rsidR="00417A1E" w:rsidP="00417A1E" w:rsidRDefault="00417A1E" w14:paraId="3F7A8BF4" w14:textId="52C7C525">
      <w:pPr>
        <w:rPr>
          <w:b/>
          <w:bCs/>
        </w:rPr>
      </w:pPr>
      <w:r>
        <w:rPr>
          <w:rFonts w:ascii="p-Sµò" w:hAnsi="p-Sµò" w:cs="p-Sµò"/>
          <w:color w:val="251F1B"/>
          <w:sz w:val="22"/>
          <w:szCs w:val="22"/>
        </w:rPr>
        <w:t>Repeat the same process moving between ounces and pounds and then inches and feet.</w:t>
      </w:r>
    </w:p>
    <w:p w:rsidR="00417A1E" w:rsidP="007A3370" w:rsidRDefault="00417A1E" w14:paraId="4EB990EF" w14:textId="77777777">
      <w:pPr>
        <w:rPr>
          <w:b/>
          <w:bCs/>
        </w:rPr>
      </w:pPr>
    </w:p>
    <w:p w:rsidRPr="00E11778" w:rsidR="007A3370" w:rsidP="007A3370" w:rsidRDefault="007A3370" w14:paraId="163C7D90" w14:textId="3001C399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12</w:t>
      </w:r>
    </w:p>
    <w:p w:rsidR="00417A1E" w:rsidP="00417A1E" w:rsidRDefault="00417A1E" w14:paraId="6656A225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417A1E" w:rsidP="00417A1E" w:rsidRDefault="00417A1E" w14:paraId="24975FE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Grade 4 Fluency Differentiated Practice Sets 4.4A (4 minutes)</w:t>
      </w:r>
    </w:p>
    <w:p w:rsidR="00417A1E" w:rsidP="00417A1E" w:rsidRDefault="00417A1E" w14:paraId="5E45E69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Complete Length Units 4.8A (4 minutes)</w:t>
      </w:r>
    </w:p>
    <w:p w:rsidR="00417A1E" w:rsidP="00417A1E" w:rsidRDefault="00417A1E" w14:paraId="3AAB52D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Complete One with Fractional Units 4.3A (4 minutes)</w:t>
      </w:r>
    </w:p>
    <w:p w:rsidR="00417A1E" w:rsidP="00417A1E" w:rsidRDefault="00417A1E" w14:paraId="4BA9D27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417A1E" w:rsidR="00417A1E" w:rsidP="00417A1E" w:rsidRDefault="00417A1E" w14:paraId="59960035" w14:textId="002CA45A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417A1E">
        <w:rPr>
          <w:rFonts w:ascii="p-Sµò" w:hAnsi="p-Sµò" w:cs="p-Sµò"/>
          <w:b/>
          <w:bCs/>
          <w:color w:val="251F1B"/>
          <w:sz w:val="26"/>
          <w:szCs w:val="26"/>
        </w:rPr>
        <w:t>Grade 4 Fluency Differentiated Practice Sets (4 minutes)</w:t>
      </w:r>
    </w:p>
    <w:p w:rsidR="00417A1E" w:rsidP="00417A1E" w:rsidRDefault="00417A1E" w14:paraId="6A92E5F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Fluency Practice Sets (Lesson 2 Fluency Practice Sets)</w:t>
      </w:r>
    </w:p>
    <w:p w:rsidR="00417A1E" w:rsidP="00417A1E" w:rsidRDefault="00417A1E" w14:paraId="3E826BDD" w14:textId="162B451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During Module 7, each day’s Fluency Practice may include an opportunity for mastery of the addition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and subtraction algorithm by means of the Fluency Practice Sets. The process is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detailed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and Practice Sets are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provided in Lesson 2.</w:t>
      </w:r>
    </w:p>
    <w:p w:rsidR="00417A1E" w:rsidP="00417A1E" w:rsidRDefault="00417A1E" w14:paraId="46C3D4E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417A1E" w:rsidR="00417A1E" w:rsidP="00417A1E" w:rsidRDefault="00417A1E" w14:paraId="2C70CAC3" w14:textId="1506F3CE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417A1E">
        <w:rPr>
          <w:rFonts w:ascii="p-Sµò" w:hAnsi="p-Sµò" w:cs="p-Sµò"/>
          <w:b/>
          <w:bCs/>
          <w:color w:val="251F1B"/>
          <w:sz w:val="26"/>
          <w:szCs w:val="26"/>
        </w:rPr>
        <w:t>Complete Length Units (4 minutes)</w:t>
      </w:r>
    </w:p>
    <w:p w:rsidR="00417A1E" w:rsidP="00417A1E" w:rsidRDefault="00417A1E" w14:paraId="7E1F6DA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417A1E" w:rsidP="00417A1E" w:rsidRDefault="00417A1E" w14:paraId="0BA2BDC6" w14:textId="457FD52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measurement conversions and the important notion of completing the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unit.</w:t>
      </w:r>
    </w:p>
    <w:p w:rsidR="00417A1E" w:rsidP="00417A1E" w:rsidRDefault="00417A1E" w14:paraId="7D56FFE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2 feet.) How many more feet are needed to make a yard?</w:t>
      </w:r>
    </w:p>
    <w:p w:rsidR="00417A1E" w:rsidP="00417A1E" w:rsidRDefault="00417A1E" w14:paraId="0DA57E1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1 foot.)</w:t>
      </w:r>
    </w:p>
    <w:p w:rsidR="00417A1E" w:rsidP="00417A1E" w:rsidRDefault="00417A1E" w14:paraId="20E230F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the complete-the-unit work using the following possible sequence:</w:t>
      </w:r>
    </w:p>
    <w:p w:rsidR="00417A1E" w:rsidP="00417A1E" w:rsidRDefault="00417A1E" w14:paraId="207D1E9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Yards: 1 foot.</w:t>
      </w:r>
    </w:p>
    <w:p w:rsidR="00417A1E" w:rsidP="00417A1E" w:rsidRDefault="00417A1E" w14:paraId="7B0B5CC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Meters: 50 centimeters, 75 centimeters, 27 centimeters.</w:t>
      </w:r>
    </w:p>
    <w:p w:rsidR="00417A1E" w:rsidP="00417A1E" w:rsidRDefault="00417A1E" w14:paraId="7DF3E50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Kilometers: 900 meters, 750 meters, 250 meters, 168 meters.</w:t>
      </w:r>
    </w:p>
    <w:p w:rsidR="007A3370" w:rsidP="00417A1E" w:rsidRDefault="00417A1E" w14:paraId="29A9B62F" w14:textId="10A76078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Feet: 11 inches, 5 inches, 8 inches.</w:t>
      </w:r>
    </w:p>
    <w:p w:rsidRPr="00417A1E" w:rsidR="00417A1E" w:rsidP="00417A1E" w:rsidRDefault="00417A1E" w14:paraId="2E84A6A7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417A1E" w:rsidR="00417A1E" w:rsidP="00417A1E" w:rsidRDefault="00417A1E" w14:paraId="66E0E0A2" w14:textId="39F2B132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417A1E">
        <w:rPr>
          <w:rFonts w:ascii="p-Sµò" w:hAnsi="p-Sµò" w:cs="p-Sµò"/>
          <w:b/>
          <w:bCs/>
          <w:color w:val="251F1B"/>
          <w:sz w:val="26"/>
          <w:szCs w:val="26"/>
        </w:rPr>
        <w:t>Complete One with Fractional Units (4 minutes)</w:t>
      </w:r>
    </w:p>
    <w:p w:rsidR="00417A1E" w:rsidP="00417A1E" w:rsidRDefault="00417A1E" w14:paraId="5C16847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417A1E" w:rsidP="00417A1E" w:rsidRDefault="00417A1E" w14:paraId="7D96463C" w14:textId="3E64552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fraction work from Module 5 and allows students to see the relationship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between measurement and fractional units in anticipation of today’s lesson.</w:t>
      </w:r>
    </w:p>
    <w:p w:rsidR="00417A1E" w:rsidP="00417A1E" w:rsidRDefault="00417A1E" w14:paraId="6497F140" w14:textId="2F07017A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noProof/>
          <w:color w:val="251F1B"/>
          <w:sz w:val="22"/>
          <w:szCs w:val="22"/>
        </w:rPr>
        <w:lastRenderedPageBreak/>
        <w:drawing>
          <wp:inline distT="0" distB="0" distL="0" distR="0" wp14:anchorId="3AD07A84" wp14:editId="68F303D8">
            <wp:extent cx="4660900" cy="1739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11778" w:rsidR="00417A1E" w:rsidP="00417A1E" w:rsidRDefault="00417A1E" w14:paraId="4374EDA2" w14:textId="77777777">
      <w:pPr>
        <w:rPr>
          <w:b/>
          <w:bCs/>
        </w:rPr>
      </w:pPr>
    </w:p>
    <w:p w:rsidRPr="00E11778" w:rsidR="007A3370" w:rsidP="007A3370" w:rsidRDefault="007A3370" w14:paraId="6EBEFDBE" w14:textId="77777777">
      <w:pPr>
        <w:rPr>
          <w:b/>
          <w:bCs/>
        </w:rPr>
      </w:pPr>
      <w:r w:rsidRPr="00E11778">
        <w:rPr>
          <w:b/>
          <w:bCs/>
        </w:rPr>
        <w:t>Lesson 1</w:t>
      </w:r>
      <w:r>
        <w:rPr>
          <w:b/>
          <w:bCs/>
        </w:rPr>
        <w:t>3</w:t>
      </w:r>
    </w:p>
    <w:p w:rsidR="00417A1E" w:rsidP="00417A1E" w:rsidRDefault="00417A1E" w14:paraId="2109655D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(10 minutes)</w:t>
      </w:r>
    </w:p>
    <w:p w:rsidR="00417A1E" w:rsidP="00417A1E" w:rsidRDefault="00417A1E" w14:paraId="0082721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Grade 4 Fluency Differentiated Practice Sets 4.4A (4 minutes)</w:t>
      </w:r>
    </w:p>
    <w:p w:rsidR="00417A1E" w:rsidP="00417A1E" w:rsidRDefault="00417A1E" w14:paraId="275F6C8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Complete Time Units 4.8A (3 minutes)</w:t>
      </w:r>
    </w:p>
    <w:p w:rsidR="00417A1E" w:rsidP="00417A1E" w:rsidRDefault="00417A1E" w14:paraId="12D3CCF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Complete Weight Units 4.8A (3 minutes)</w:t>
      </w:r>
    </w:p>
    <w:p w:rsidR="00417A1E" w:rsidP="00417A1E" w:rsidRDefault="00417A1E" w14:paraId="36342B1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417A1E" w:rsidR="00417A1E" w:rsidP="00417A1E" w:rsidRDefault="00417A1E" w14:paraId="626AF51C" w14:textId="353E684D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417A1E">
        <w:rPr>
          <w:rFonts w:ascii="p-Sµò" w:hAnsi="p-Sµò" w:cs="p-Sµò"/>
          <w:b/>
          <w:bCs/>
          <w:color w:val="251F1B"/>
          <w:sz w:val="26"/>
          <w:szCs w:val="26"/>
        </w:rPr>
        <w:t>Grade 4 Fluency Differentiated Practice Sets (4 minutes)</w:t>
      </w:r>
    </w:p>
    <w:p w:rsidR="00417A1E" w:rsidP="00417A1E" w:rsidRDefault="00417A1E" w14:paraId="3C4A1F6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Fluency Practice Sets (Lesson 2 Fluency Practice Sets)</w:t>
      </w:r>
    </w:p>
    <w:p w:rsidR="00417A1E" w:rsidP="00417A1E" w:rsidRDefault="00417A1E" w14:paraId="02A3AE0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During Module 7, each day’s Fluency Practice may</w:t>
      </w:r>
    </w:p>
    <w:p w:rsidR="00417A1E" w:rsidP="00417A1E" w:rsidRDefault="00417A1E" w14:paraId="5C58F75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include an opportunity for mastery of the addition and</w:t>
      </w:r>
    </w:p>
    <w:p w:rsidR="00417A1E" w:rsidP="00417A1E" w:rsidRDefault="00417A1E" w14:paraId="5C14F36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subtraction algorithm by means of the Fluency Practice</w:t>
      </w:r>
    </w:p>
    <w:p w:rsidR="00417A1E" w:rsidP="00417A1E" w:rsidRDefault="00417A1E" w14:paraId="2AC9EB5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Sets. The process is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detailed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and Practice Sets are provided in</w:t>
      </w:r>
    </w:p>
    <w:p w:rsidR="00417A1E" w:rsidP="00417A1E" w:rsidRDefault="00417A1E" w14:paraId="1F56424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Lesson 2.</w:t>
      </w:r>
    </w:p>
    <w:p w:rsidR="00417A1E" w:rsidP="00417A1E" w:rsidRDefault="00417A1E" w14:paraId="5A93604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417A1E" w:rsidR="00417A1E" w:rsidP="00417A1E" w:rsidRDefault="00417A1E" w14:paraId="4B3A2158" w14:textId="0A64DD88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417A1E">
        <w:rPr>
          <w:rFonts w:ascii="p-Sµò" w:hAnsi="p-Sµò" w:cs="p-Sµò"/>
          <w:b/>
          <w:bCs/>
          <w:color w:val="251F1B"/>
          <w:sz w:val="26"/>
          <w:szCs w:val="26"/>
        </w:rPr>
        <w:t>Complete Time Units (3 minutes)</w:t>
      </w:r>
    </w:p>
    <w:p w:rsidR="00417A1E" w:rsidP="00417A1E" w:rsidRDefault="00417A1E" w14:paraId="101E0E9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417A1E" w:rsidP="00417A1E" w:rsidRDefault="00417A1E" w14:paraId="6C22F76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3. Depending on the</w:t>
      </w:r>
    </w:p>
    <w:p w:rsidR="00417A1E" w:rsidP="00417A1E" w:rsidRDefault="00417A1E" w14:paraId="147ABD0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class, students might write responses on their personal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white</w:t>
      </w:r>
      <w:proofErr w:type="gramEnd"/>
    </w:p>
    <w:p w:rsidR="00417A1E" w:rsidP="00417A1E" w:rsidRDefault="00417A1E" w14:paraId="43B2AAC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boards or respond orally.</w:t>
      </w:r>
    </w:p>
    <w:p w:rsidR="00417A1E" w:rsidP="00417A1E" w:rsidRDefault="00417A1E" w14:paraId="384F84F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4 days.) How many more days complete the</w:t>
      </w:r>
    </w:p>
    <w:p w:rsidR="00417A1E" w:rsidP="00417A1E" w:rsidRDefault="00417A1E" w14:paraId="5DABDEC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week?</w:t>
      </w:r>
    </w:p>
    <w:p w:rsidR="00417A1E" w:rsidP="00417A1E" w:rsidRDefault="00417A1E" w14:paraId="258F42B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 days.</w:t>
      </w:r>
    </w:p>
    <w:p w:rsidR="00417A1E" w:rsidP="00417A1E" w:rsidRDefault="00417A1E" w14:paraId="03FFB4C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40 min.) How many more minutes complete the</w:t>
      </w:r>
    </w:p>
    <w:p w:rsidR="00417A1E" w:rsidP="00417A1E" w:rsidRDefault="00417A1E" w14:paraId="03C6527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hour?</w:t>
      </w:r>
    </w:p>
    <w:p w:rsidR="007A3370" w:rsidP="00417A1E" w:rsidRDefault="00417A1E" w14:paraId="3019459B" w14:textId="6A576158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20 minutes.</w:t>
      </w:r>
    </w:p>
    <w:p w:rsidR="00417A1E" w:rsidP="00417A1E" w:rsidRDefault="00417A1E" w14:paraId="2F5CCFE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25 min.) How many more minutes complete the hour?</w:t>
      </w:r>
    </w:p>
    <w:p w:rsidR="00417A1E" w:rsidP="00417A1E" w:rsidRDefault="00417A1E" w14:paraId="16A1C16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35 minutes.</w:t>
      </w:r>
    </w:p>
    <w:p w:rsidR="00417A1E" w:rsidP="00417A1E" w:rsidRDefault="00417A1E" w14:paraId="5685E52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18 min.) How many more minutes complete the hour?</w:t>
      </w:r>
    </w:p>
    <w:p w:rsidR="00417A1E" w:rsidP="00417A1E" w:rsidRDefault="00417A1E" w14:paraId="69B6289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42 minutes.</w:t>
      </w:r>
    </w:p>
    <w:p w:rsidR="00417A1E" w:rsidP="00417A1E" w:rsidRDefault="00417A1E" w14:paraId="0C3F437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18 hours.) How many more hours complete the day?</w:t>
      </w:r>
    </w:p>
    <w:p w:rsidR="00417A1E" w:rsidP="00417A1E" w:rsidRDefault="00417A1E" w14:paraId="720C825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 hours.</w:t>
      </w:r>
    </w:p>
    <w:p w:rsidR="00417A1E" w:rsidP="00417A1E" w:rsidRDefault="00417A1E" w14:paraId="64F27BA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10 hours.) How many more hours complete the day?</w:t>
      </w:r>
    </w:p>
    <w:p w:rsidR="00417A1E" w:rsidP="00417A1E" w:rsidRDefault="00417A1E" w14:paraId="457ED3B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14 hours.</w:t>
      </w:r>
    </w:p>
    <w:p w:rsidR="00417A1E" w:rsidP="00417A1E" w:rsidRDefault="00417A1E" w14:paraId="2D8C0A3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20 seconds.) How many more seconds complete the minute?</w:t>
      </w:r>
    </w:p>
    <w:p w:rsidR="00417A1E" w:rsidP="00417A1E" w:rsidRDefault="00417A1E" w14:paraId="70709C7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40 seconds.</w:t>
      </w:r>
    </w:p>
    <w:p w:rsidR="00417A1E" w:rsidP="00417A1E" w:rsidRDefault="00417A1E" w14:paraId="2B2EB1A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34 seconds.) How many more seconds complete the minute?</w:t>
      </w:r>
    </w:p>
    <w:p w:rsidR="00417A1E" w:rsidP="00417A1E" w:rsidRDefault="00417A1E" w14:paraId="396257C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S: 26 seconds.</w:t>
      </w:r>
    </w:p>
    <w:p w:rsidR="00417A1E" w:rsidP="00417A1E" w:rsidRDefault="00417A1E" w14:paraId="3F5B26B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417A1E" w:rsidR="00417A1E" w:rsidP="00417A1E" w:rsidRDefault="00417A1E" w14:paraId="0CCDDCF6" w14:textId="79BC1413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417A1E">
        <w:rPr>
          <w:rFonts w:ascii="p-Sµò" w:hAnsi="p-Sµò" w:cs="p-Sµò"/>
          <w:b/>
          <w:bCs/>
          <w:color w:val="251F1B"/>
          <w:sz w:val="26"/>
          <w:szCs w:val="26"/>
        </w:rPr>
        <w:t>Complete Weight Units (3 minutes)</w:t>
      </w:r>
    </w:p>
    <w:p w:rsidR="00417A1E" w:rsidP="00417A1E" w:rsidRDefault="00417A1E" w14:paraId="50A28C4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Pr="00417A1E" w:rsidR="00417A1E" w:rsidP="00417A1E" w:rsidRDefault="00417A1E" w14:paraId="35653FF2" w14:textId="676A729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measurement conversions from Lesson 1 and the important concept of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completing the unit.</w:t>
      </w:r>
    </w:p>
    <w:p w:rsidR="00417A1E" w:rsidP="00417A1E" w:rsidRDefault="00417A1E" w14:paraId="0852F59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15 ounces.) How many more ounces complete the pound?</w:t>
      </w:r>
    </w:p>
    <w:p w:rsidR="00417A1E" w:rsidP="00417A1E" w:rsidRDefault="00417A1E" w14:paraId="71A4710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1 ounce.)</w:t>
      </w:r>
    </w:p>
    <w:p w:rsidR="00417A1E" w:rsidP="00417A1E" w:rsidRDefault="00417A1E" w14:paraId="7E4459D1" w14:textId="3A3827F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the complete-the-unit work using the following possible sequence: 8 ounces, 12 ounces, 4 ounces,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and 7 ounces.</w:t>
      </w:r>
    </w:p>
    <w:p w:rsidRPr="00417A1E" w:rsidR="00417A1E" w:rsidP="00417A1E" w:rsidRDefault="00417A1E" w14:paraId="0F04EE2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:rsidR="007A3370" w:rsidP="007A3370" w:rsidRDefault="007A3370" w14:paraId="54900E38" w14:textId="77777777">
      <w:pPr>
        <w:rPr>
          <w:b/>
          <w:bCs/>
        </w:rPr>
      </w:pPr>
      <w:r w:rsidRPr="00E11778">
        <w:rPr>
          <w:b/>
          <w:bCs/>
        </w:rPr>
        <w:t>Lesson 1</w:t>
      </w:r>
      <w:r>
        <w:rPr>
          <w:b/>
          <w:bCs/>
        </w:rPr>
        <w:t>4</w:t>
      </w:r>
    </w:p>
    <w:p w:rsidR="00417A1E" w:rsidP="00417A1E" w:rsidRDefault="00417A1E" w14:paraId="154083A2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(6 minutes)</w:t>
      </w:r>
    </w:p>
    <w:p w:rsidR="00417A1E" w:rsidP="00417A1E" w:rsidRDefault="00417A1E" w14:paraId="670695D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Complete Weight Units 4.8A (3 minutes)</w:t>
      </w:r>
    </w:p>
    <w:p w:rsidR="00417A1E" w:rsidP="00417A1E" w:rsidRDefault="00417A1E" w14:paraId="02AE8D6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Complete Capacity Units 4.8A (3 minutes)</w:t>
      </w:r>
    </w:p>
    <w:p w:rsidR="00417A1E" w:rsidP="00417A1E" w:rsidRDefault="00417A1E" w14:paraId="63E1537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417A1E" w:rsidR="00417A1E" w:rsidP="00417A1E" w:rsidRDefault="00417A1E" w14:paraId="7D747D43" w14:textId="05B09F71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417A1E">
        <w:rPr>
          <w:rFonts w:ascii="p-Sµò" w:hAnsi="p-Sµò" w:cs="p-Sµò"/>
          <w:b/>
          <w:bCs/>
          <w:color w:val="251F1B"/>
          <w:sz w:val="26"/>
          <w:szCs w:val="26"/>
        </w:rPr>
        <w:t>Complete Weight Units (3 minutes)</w:t>
      </w:r>
    </w:p>
    <w:p w:rsidR="00417A1E" w:rsidP="00417A1E" w:rsidRDefault="00417A1E" w14:paraId="78F67E6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417A1E" w:rsidP="00417A1E" w:rsidRDefault="00417A1E" w14:paraId="235C517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measurement conversions and the important concept of completing the unit.</w:t>
      </w:r>
    </w:p>
    <w:p w:rsidR="00417A1E" w:rsidP="00417A1E" w:rsidRDefault="00417A1E" w14:paraId="27AF366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10 ounces.) How many more ounces complete 1 pound?</w:t>
      </w:r>
    </w:p>
    <w:p w:rsidR="00417A1E" w:rsidP="00417A1E" w:rsidRDefault="00417A1E" w14:paraId="07C6C8E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6 ounces.)</w:t>
      </w:r>
    </w:p>
    <w:p w:rsidR="00417A1E" w:rsidP="00417A1E" w:rsidRDefault="00417A1E" w14:paraId="7016750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the complete-the-unit work using the following possible sequence:</w:t>
      </w:r>
    </w:p>
    <w:p w:rsidR="00417A1E" w:rsidP="00417A1E" w:rsidRDefault="00417A1E" w14:paraId="289453F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Pounds: 8 ounces</w:t>
      </w:r>
    </w:p>
    <w:p w:rsidR="00417A1E" w:rsidP="00417A1E" w:rsidRDefault="00417A1E" w14:paraId="5D666DC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Kilograms: 900 grams, 750 grams, 250 grams, 378 grams</w:t>
      </w:r>
    </w:p>
    <w:p w:rsidR="00417A1E" w:rsidP="00417A1E" w:rsidRDefault="00417A1E" w14:paraId="3C313F3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417A1E" w:rsidR="00417A1E" w:rsidP="00417A1E" w:rsidRDefault="00417A1E" w14:paraId="3D8DF123" w14:textId="564BFCE2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417A1E">
        <w:rPr>
          <w:rFonts w:ascii="p-Sµò" w:hAnsi="p-Sµò" w:cs="p-Sµò"/>
          <w:b/>
          <w:bCs/>
          <w:color w:val="251F1B"/>
          <w:sz w:val="26"/>
          <w:szCs w:val="26"/>
        </w:rPr>
        <w:t>Complete Capacity Units (3 minutes)</w:t>
      </w:r>
    </w:p>
    <w:p w:rsidR="00417A1E" w:rsidP="00417A1E" w:rsidRDefault="00417A1E" w14:paraId="0968AC0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417A1E" w:rsidP="00417A1E" w:rsidRDefault="00417A1E" w14:paraId="0F9B3F2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measurement conversions and the important concept of completing the unit.</w:t>
      </w:r>
    </w:p>
    <w:p w:rsidR="00417A1E" w:rsidP="00417A1E" w:rsidRDefault="00417A1E" w14:paraId="51D1F1F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3 quarts.) How many more quarts complete 1 gallon?</w:t>
      </w:r>
    </w:p>
    <w:p w:rsidR="00417A1E" w:rsidP="00417A1E" w:rsidRDefault="00417A1E" w14:paraId="7E3C58C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1 quart.)</w:t>
      </w:r>
    </w:p>
    <w:p w:rsidR="00417A1E" w:rsidP="00417A1E" w:rsidRDefault="00417A1E" w14:paraId="6C27F35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the complete-the-unit work using the following possible sequence:</w:t>
      </w:r>
    </w:p>
    <w:p w:rsidR="00417A1E" w:rsidP="00417A1E" w:rsidRDefault="00417A1E" w14:paraId="53AFFB7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Gallons: 1 quart</w:t>
      </w:r>
    </w:p>
    <w:p w:rsidR="00417A1E" w:rsidP="00417A1E" w:rsidRDefault="00417A1E" w14:paraId="2150005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Liters: 500 milliliters, 200 milliliters, 850 milliliters, 647 milliliters</w:t>
      </w:r>
    </w:p>
    <w:p w:rsidR="007A3370" w:rsidP="00417A1E" w:rsidRDefault="00417A1E" w14:paraId="357E5C0D" w14:textId="1529F535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Quarts: 2 cups, 1 cup</w:t>
      </w:r>
    </w:p>
    <w:p w:rsidRPr="00E11778" w:rsidR="00417A1E" w:rsidP="00417A1E" w:rsidRDefault="00417A1E" w14:paraId="3A26C2FC" w14:textId="77777777">
      <w:pPr>
        <w:rPr>
          <w:b/>
          <w:bCs/>
        </w:rPr>
      </w:pPr>
    </w:p>
    <w:p w:rsidRPr="00E11778" w:rsidR="007A3370" w:rsidP="007A3370" w:rsidRDefault="007A3370" w14:paraId="4B9E332B" w14:textId="77777777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15</w:t>
      </w:r>
    </w:p>
    <w:p w:rsidR="00417A1E" w:rsidP="00417A1E" w:rsidRDefault="00417A1E" w14:paraId="5520322D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(11 minutes)</w:t>
      </w:r>
    </w:p>
    <w:p w:rsidR="00417A1E" w:rsidP="00417A1E" w:rsidRDefault="00417A1E" w14:paraId="4F31CD8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Compare Fractions 4.3D (4 minutes)</w:t>
      </w:r>
    </w:p>
    <w:p w:rsidR="00417A1E" w:rsidP="00417A1E" w:rsidRDefault="00417A1E" w14:paraId="44A5899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Use the Rule 4.5B (4 minutes)</w:t>
      </w:r>
    </w:p>
    <w:p w:rsidR="00417A1E" w:rsidP="00417A1E" w:rsidRDefault="00417A1E" w14:paraId="1D9BEA0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Equivalent Fractions 4.3C (3 minutes)</w:t>
      </w:r>
    </w:p>
    <w:p w:rsidRPr="00417A1E" w:rsidR="00417A1E" w:rsidP="00417A1E" w:rsidRDefault="00417A1E" w14:paraId="43EA26E1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417A1E" w:rsidR="00417A1E" w:rsidP="00417A1E" w:rsidRDefault="00417A1E" w14:paraId="016ED529" w14:textId="11A361C3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417A1E">
        <w:rPr>
          <w:rFonts w:ascii="p-Sµò" w:hAnsi="p-Sµò" w:cs="p-Sµò"/>
          <w:b/>
          <w:bCs/>
          <w:color w:val="251F1B"/>
          <w:sz w:val="26"/>
          <w:szCs w:val="26"/>
        </w:rPr>
        <w:t>Compare Fractions (4 minutes)</w:t>
      </w:r>
    </w:p>
    <w:p w:rsidR="00417A1E" w:rsidP="00417A1E" w:rsidRDefault="00417A1E" w14:paraId="13F4309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7A3370" w:rsidP="00417A1E" w:rsidRDefault="00417A1E" w14:paraId="0F1DC74D" w14:textId="25311477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Note: This fluency activity review prepares students for this lesson’s Concept Development.</w:t>
      </w:r>
      <w:r>
        <w:rPr>
          <w:b/>
          <w:bCs/>
          <w:noProof/>
        </w:rPr>
        <w:drawing>
          <wp:inline distT="0" distB="0" distL="0" distR="0" wp14:anchorId="66EAEA4D" wp14:editId="41AE9039">
            <wp:extent cx="5943600" cy="2526665"/>
            <wp:effectExtent l="0" t="0" r="0" b="635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17A1E" w:rsidR="00417A1E" w:rsidP="00417A1E" w:rsidRDefault="00417A1E" w14:paraId="0092F774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417A1E">
        <w:rPr>
          <w:rFonts w:ascii="p-Sµò" w:hAnsi="p-Sµò" w:cs="p-Sµò"/>
          <w:b/>
          <w:bCs/>
          <w:color w:val="251F1B"/>
          <w:sz w:val="26"/>
          <w:szCs w:val="26"/>
        </w:rPr>
        <w:t>Use the Rule (4 minutes)</w:t>
      </w:r>
    </w:p>
    <w:p w:rsidR="00417A1E" w:rsidP="00417A1E" w:rsidRDefault="00417A1E" w14:paraId="212BC74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(T) Fluency Template (S) Fluency Template</w:t>
      </w:r>
    </w:p>
    <w:p w:rsidR="00417A1E" w:rsidP="00417A1E" w:rsidRDefault="00417A1E" w14:paraId="2787BF3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gives students the opportunity to apply a given</w:t>
      </w:r>
    </w:p>
    <w:p w:rsidR="00417A1E" w:rsidP="00417A1E" w:rsidRDefault="00417A1E" w14:paraId="1DC0561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rule to complete an input-output table.</w:t>
      </w:r>
    </w:p>
    <w:p w:rsidR="00417A1E" w:rsidP="00417A1E" w:rsidRDefault="00417A1E" w14:paraId="76B3D17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(Display the Fluency Template.) The rule for this table is subtract 6.</w:t>
      </w:r>
    </w:p>
    <w:p w:rsidR="00417A1E" w:rsidP="00417A1E" w:rsidRDefault="00417A1E" w14:paraId="6B7886C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What is the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output, if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the input is 13?</w:t>
      </w:r>
    </w:p>
    <w:p w:rsidR="00417A1E" w:rsidP="00417A1E" w:rsidRDefault="00417A1E" w14:paraId="09D78B2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7.</w:t>
      </w:r>
    </w:p>
    <w:p w:rsidR="00417A1E" w:rsidP="00417A1E" w:rsidRDefault="00417A1E" w14:paraId="2D01878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Write 4 more inputs greater than 13 and an output for each input.</w:t>
      </w:r>
    </w:p>
    <w:p w:rsidR="00417A1E" w:rsidP="00417A1E" w:rsidRDefault="00417A1E" w14:paraId="7E2192EE" w14:textId="2EB8CFEF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(Write.)</w:t>
      </w:r>
    </w:p>
    <w:p w:rsidRPr="00417A1E" w:rsidR="00417A1E" w:rsidP="00417A1E" w:rsidRDefault="00417A1E" w14:paraId="49FF65C7" w14:textId="77777777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6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1305"/>
      </w:tblGrid>
      <w:tr w:rsidRPr="00417A1E" w:rsidR="00417A1E" w14:paraId="51908E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610" w:type="dxa"/>
            <w:gridSpan w:val="2"/>
            <w:tcBorders>
              <w:top w:val="single" w:color="241E1A" w:sz="4" w:space="0"/>
              <w:left w:val="single" w:color="241E1A" w:sz="4" w:space="0"/>
              <w:bottom w:val="single" w:color="241E1A" w:sz="4" w:space="0"/>
              <w:right w:val="single" w:color="241E1A" w:sz="4" w:space="0"/>
            </w:tcBorders>
          </w:tcPr>
          <w:p w:rsidRPr="00417A1E" w:rsidR="00417A1E" w:rsidP="00417A1E" w:rsidRDefault="00417A1E" w14:paraId="65F05F9A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906" w:right="897"/>
              <w:jc w:val="center"/>
              <w:rPr>
                <w:rFonts w:ascii="Arial" w:hAnsi="Arial" w:cs="Arial"/>
                <w:b/>
                <w:bCs/>
                <w:color w:val="241E1A"/>
                <w:w w:val="95"/>
                <w:sz w:val="18"/>
                <w:szCs w:val="18"/>
              </w:rPr>
            </w:pPr>
            <w:r w:rsidRPr="00417A1E">
              <w:rPr>
                <w:rFonts w:ascii="Arial" w:hAnsi="Arial" w:cs="Arial"/>
                <w:b/>
                <w:bCs/>
                <w:color w:val="241E1A"/>
                <w:w w:val="95"/>
                <w:sz w:val="18"/>
                <w:szCs w:val="18"/>
              </w:rPr>
              <w:t>Rule:</w:t>
            </w:r>
            <w:r w:rsidRPr="00417A1E">
              <w:rPr>
                <w:rFonts w:ascii="Arial" w:hAnsi="Arial" w:cs="Arial"/>
                <w:b/>
                <w:bCs/>
                <w:color w:val="241E1A"/>
                <w:spacing w:val="40"/>
                <w:sz w:val="18"/>
                <w:szCs w:val="18"/>
              </w:rPr>
              <w:t xml:space="preserve"> </w:t>
            </w:r>
            <w:r w:rsidRPr="00417A1E">
              <w:rPr>
                <w:rFonts w:ascii="Arial" w:hAnsi="Arial" w:cs="Arial"/>
                <w:b/>
                <w:bCs/>
                <w:color w:val="241E1A"/>
                <w:w w:val="95"/>
                <w:sz w:val="18"/>
                <w:szCs w:val="18"/>
              </w:rPr>
              <w:t>– 6</w:t>
            </w:r>
          </w:p>
        </w:tc>
      </w:tr>
      <w:tr w:rsidRPr="00417A1E" w:rsidR="00417A1E" w14:paraId="4F04C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305" w:type="dxa"/>
            <w:tcBorders>
              <w:top w:val="single" w:color="241E1A" w:sz="4" w:space="0"/>
              <w:left w:val="single" w:color="241E1A" w:sz="4" w:space="0"/>
              <w:bottom w:val="single" w:color="241E1A" w:sz="4" w:space="0"/>
              <w:right w:val="single" w:color="241E1A" w:sz="4" w:space="0"/>
            </w:tcBorders>
            <w:shd w:val="clear" w:color="auto" w:fill="CCCBCA"/>
          </w:tcPr>
          <w:p w:rsidRPr="00417A1E" w:rsidR="00417A1E" w:rsidP="00417A1E" w:rsidRDefault="00417A1E" w14:paraId="31C16CF6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417" w:right="407"/>
              <w:jc w:val="center"/>
              <w:rPr>
                <w:rFonts w:ascii="Arial" w:hAnsi="Arial" w:cs="Arial"/>
                <w:b/>
                <w:bCs/>
                <w:color w:val="241E1A"/>
                <w:spacing w:val="-2"/>
                <w:sz w:val="18"/>
                <w:szCs w:val="18"/>
              </w:rPr>
            </w:pPr>
            <w:r w:rsidRPr="00417A1E">
              <w:rPr>
                <w:rFonts w:ascii="Arial" w:hAnsi="Arial" w:cs="Arial"/>
                <w:b/>
                <w:bCs/>
                <w:color w:val="241E1A"/>
                <w:spacing w:val="-2"/>
                <w:sz w:val="18"/>
                <w:szCs w:val="18"/>
              </w:rPr>
              <w:t>Input</w:t>
            </w:r>
          </w:p>
        </w:tc>
        <w:tc>
          <w:tcPr>
            <w:tcW w:w="1305" w:type="dxa"/>
            <w:tcBorders>
              <w:top w:val="single" w:color="241E1A" w:sz="4" w:space="0"/>
              <w:left w:val="single" w:color="241E1A" w:sz="4" w:space="0"/>
              <w:bottom w:val="single" w:color="241E1A" w:sz="4" w:space="0"/>
              <w:right w:val="single" w:color="241E1A" w:sz="4" w:space="0"/>
            </w:tcBorders>
            <w:shd w:val="clear" w:color="auto" w:fill="CCCBCA"/>
          </w:tcPr>
          <w:p w:rsidRPr="00417A1E" w:rsidR="00417A1E" w:rsidP="00417A1E" w:rsidRDefault="00417A1E" w14:paraId="647DF3F4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384"/>
              <w:rPr>
                <w:rFonts w:ascii="Arial" w:hAnsi="Arial" w:cs="Arial"/>
                <w:b/>
                <w:bCs/>
                <w:color w:val="241E1A"/>
                <w:spacing w:val="-2"/>
                <w:sz w:val="18"/>
                <w:szCs w:val="18"/>
              </w:rPr>
            </w:pPr>
            <w:r w:rsidRPr="00417A1E">
              <w:rPr>
                <w:rFonts w:ascii="Arial" w:hAnsi="Arial" w:cs="Arial"/>
                <w:b/>
                <w:bCs/>
                <w:color w:val="241E1A"/>
                <w:spacing w:val="-2"/>
                <w:sz w:val="18"/>
                <w:szCs w:val="18"/>
              </w:rPr>
              <w:t>Output</w:t>
            </w:r>
          </w:p>
        </w:tc>
      </w:tr>
      <w:tr w:rsidRPr="00417A1E" w:rsidR="00417A1E" w14:paraId="136A99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305" w:type="dxa"/>
            <w:tcBorders>
              <w:top w:val="single" w:color="241E1A" w:sz="4" w:space="0"/>
              <w:left w:val="single" w:color="241E1A" w:sz="4" w:space="0"/>
              <w:bottom w:val="single" w:color="241E1A" w:sz="4" w:space="0"/>
              <w:right w:val="single" w:color="241E1A" w:sz="4" w:space="0"/>
            </w:tcBorders>
          </w:tcPr>
          <w:p w:rsidRPr="00417A1E" w:rsidR="00417A1E" w:rsidP="00417A1E" w:rsidRDefault="00417A1E" w14:paraId="0591C566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417" w:right="407"/>
              <w:jc w:val="center"/>
              <w:rPr>
                <w:rFonts w:ascii="Arial" w:hAnsi="Arial" w:cs="Arial"/>
                <w:color w:val="241E1A"/>
                <w:spacing w:val="-6"/>
                <w:sz w:val="18"/>
                <w:szCs w:val="18"/>
              </w:rPr>
            </w:pPr>
            <w:r w:rsidRPr="00417A1E">
              <w:rPr>
                <w:rFonts w:ascii="Arial" w:hAnsi="Arial" w:cs="Arial"/>
                <w:color w:val="241E1A"/>
                <w:spacing w:val="-6"/>
                <w:sz w:val="18"/>
                <w:szCs w:val="18"/>
              </w:rPr>
              <w:t>13</w:t>
            </w:r>
          </w:p>
        </w:tc>
        <w:tc>
          <w:tcPr>
            <w:tcW w:w="1305" w:type="dxa"/>
            <w:tcBorders>
              <w:top w:val="single" w:color="241E1A" w:sz="4" w:space="0"/>
              <w:left w:val="single" w:color="241E1A" w:sz="4" w:space="0"/>
              <w:bottom w:val="single" w:color="241E1A" w:sz="4" w:space="0"/>
              <w:right w:val="single" w:color="241E1A" w:sz="4" w:space="0"/>
            </w:tcBorders>
          </w:tcPr>
          <w:p w:rsidRPr="00417A1E" w:rsidR="00417A1E" w:rsidP="00417A1E" w:rsidRDefault="00417A1E" w14:paraId="444E85AA" w14:textId="7777777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417A1E" w:rsidR="00417A1E" w14:paraId="7C6F3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305" w:type="dxa"/>
            <w:tcBorders>
              <w:top w:val="single" w:color="241E1A" w:sz="4" w:space="0"/>
              <w:left w:val="single" w:color="241E1A" w:sz="4" w:space="0"/>
              <w:bottom w:val="single" w:color="241E1A" w:sz="4" w:space="0"/>
              <w:right w:val="single" w:color="241E1A" w:sz="4" w:space="0"/>
            </w:tcBorders>
          </w:tcPr>
          <w:p w:rsidRPr="00417A1E" w:rsidR="00417A1E" w:rsidP="00417A1E" w:rsidRDefault="00417A1E" w14:paraId="7B95A622" w14:textId="7777777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241E1A" w:sz="4" w:space="0"/>
              <w:left w:val="single" w:color="241E1A" w:sz="4" w:space="0"/>
              <w:bottom w:val="single" w:color="241E1A" w:sz="4" w:space="0"/>
              <w:right w:val="single" w:color="241E1A" w:sz="4" w:space="0"/>
            </w:tcBorders>
          </w:tcPr>
          <w:p w:rsidRPr="00417A1E" w:rsidR="00417A1E" w:rsidP="00417A1E" w:rsidRDefault="00417A1E" w14:paraId="371359F7" w14:textId="7777777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417A1E" w:rsidR="00417A1E" w14:paraId="77F2E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305" w:type="dxa"/>
            <w:tcBorders>
              <w:top w:val="single" w:color="241E1A" w:sz="4" w:space="0"/>
              <w:left w:val="single" w:color="241E1A" w:sz="4" w:space="0"/>
              <w:bottom w:val="single" w:color="241E1A" w:sz="4" w:space="0"/>
              <w:right w:val="single" w:color="241E1A" w:sz="4" w:space="0"/>
            </w:tcBorders>
          </w:tcPr>
          <w:p w:rsidRPr="00417A1E" w:rsidR="00417A1E" w:rsidP="00417A1E" w:rsidRDefault="00417A1E" w14:paraId="52864A9B" w14:textId="7777777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241E1A" w:sz="4" w:space="0"/>
              <w:left w:val="single" w:color="241E1A" w:sz="4" w:space="0"/>
              <w:bottom w:val="single" w:color="241E1A" w:sz="4" w:space="0"/>
              <w:right w:val="single" w:color="241E1A" w:sz="4" w:space="0"/>
            </w:tcBorders>
          </w:tcPr>
          <w:p w:rsidRPr="00417A1E" w:rsidR="00417A1E" w:rsidP="00417A1E" w:rsidRDefault="00417A1E" w14:paraId="04E8F45A" w14:textId="7777777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417A1E" w:rsidR="00417A1E" w14:paraId="263D3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305" w:type="dxa"/>
            <w:tcBorders>
              <w:top w:val="single" w:color="241E1A" w:sz="4" w:space="0"/>
              <w:left w:val="single" w:color="241E1A" w:sz="4" w:space="0"/>
              <w:bottom w:val="single" w:color="241E1A" w:sz="4" w:space="0"/>
              <w:right w:val="single" w:color="241E1A" w:sz="4" w:space="0"/>
            </w:tcBorders>
          </w:tcPr>
          <w:p w:rsidRPr="00417A1E" w:rsidR="00417A1E" w:rsidP="00417A1E" w:rsidRDefault="00417A1E" w14:paraId="3C37F156" w14:textId="7777777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241E1A" w:sz="4" w:space="0"/>
              <w:left w:val="single" w:color="241E1A" w:sz="4" w:space="0"/>
              <w:bottom w:val="single" w:color="241E1A" w:sz="4" w:space="0"/>
              <w:right w:val="single" w:color="241E1A" w:sz="4" w:space="0"/>
            </w:tcBorders>
          </w:tcPr>
          <w:p w:rsidRPr="00417A1E" w:rsidR="00417A1E" w:rsidP="00417A1E" w:rsidRDefault="00417A1E" w14:paraId="4932358D" w14:textId="7777777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417A1E" w:rsidR="00417A1E" w14:paraId="120903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305" w:type="dxa"/>
            <w:tcBorders>
              <w:top w:val="single" w:color="241E1A" w:sz="4" w:space="0"/>
              <w:left w:val="single" w:color="241E1A" w:sz="4" w:space="0"/>
              <w:bottom w:val="single" w:color="241E1A" w:sz="4" w:space="0"/>
              <w:right w:val="single" w:color="241E1A" w:sz="4" w:space="0"/>
            </w:tcBorders>
          </w:tcPr>
          <w:p w:rsidRPr="00417A1E" w:rsidR="00417A1E" w:rsidP="00417A1E" w:rsidRDefault="00417A1E" w14:paraId="53551CE2" w14:textId="7777777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241E1A" w:sz="4" w:space="0"/>
              <w:left w:val="single" w:color="241E1A" w:sz="4" w:space="0"/>
              <w:bottom w:val="single" w:color="241E1A" w:sz="4" w:space="0"/>
              <w:right w:val="single" w:color="241E1A" w:sz="4" w:space="0"/>
            </w:tcBorders>
          </w:tcPr>
          <w:p w:rsidRPr="00417A1E" w:rsidR="00417A1E" w:rsidP="00417A1E" w:rsidRDefault="00417A1E" w14:paraId="0341E55E" w14:textId="7777777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417A1E" w:rsidR="00417A1E" w14:paraId="4B2AB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305" w:type="dxa"/>
            <w:tcBorders>
              <w:top w:val="single" w:color="241E1A" w:sz="4" w:space="0"/>
              <w:left w:val="single" w:color="241E1A" w:sz="4" w:space="0"/>
              <w:bottom w:val="single" w:color="241E1A" w:sz="4" w:space="0"/>
              <w:right w:val="single" w:color="241E1A" w:sz="4" w:space="0"/>
            </w:tcBorders>
          </w:tcPr>
          <w:p w:rsidRPr="00417A1E" w:rsidR="00417A1E" w:rsidP="00417A1E" w:rsidRDefault="00417A1E" w14:paraId="164FE253" w14:textId="7777777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241E1A" w:sz="4" w:space="0"/>
              <w:left w:val="single" w:color="241E1A" w:sz="4" w:space="0"/>
              <w:bottom w:val="single" w:color="241E1A" w:sz="4" w:space="0"/>
              <w:right w:val="single" w:color="241E1A" w:sz="4" w:space="0"/>
            </w:tcBorders>
          </w:tcPr>
          <w:p w:rsidRPr="00417A1E" w:rsidR="00417A1E" w:rsidP="00417A1E" w:rsidRDefault="00417A1E" w14:paraId="11AA3E75" w14:textId="7777777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Pr="00E11778" w:rsidR="00417A1E" w:rsidP="00417A1E" w:rsidRDefault="00417A1E" w14:paraId="45DB15FB" w14:textId="019CAA85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2465FBE" wp14:editId="2F607BB4">
            <wp:extent cx="5689600" cy="4089400"/>
            <wp:effectExtent l="0" t="0" r="0" b="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11778" w:rsidR="007A3370" w:rsidP="007A3370" w:rsidRDefault="007A3370" w14:paraId="04737DD0" w14:textId="77777777">
      <w:pPr>
        <w:rPr>
          <w:b/>
          <w:bCs/>
        </w:rPr>
      </w:pPr>
      <w:r w:rsidRPr="00E11778">
        <w:rPr>
          <w:b/>
          <w:bCs/>
        </w:rPr>
        <w:t>Lesson 1</w:t>
      </w:r>
      <w:r>
        <w:rPr>
          <w:b/>
          <w:bCs/>
        </w:rPr>
        <w:t>6</w:t>
      </w:r>
    </w:p>
    <w:p w:rsidR="00417A1E" w:rsidP="00417A1E" w:rsidRDefault="00417A1E" w14:paraId="54386DA5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(6 minutes)</w:t>
      </w:r>
    </w:p>
    <w:p w:rsidR="00417A1E" w:rsidP="00417A1E" w:rsidRDefault="00417A1E" w14:paraId="13D33C2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Rename the Units 4.2 A (3 minutes)</w:t>
      </w:r>
    </w:p>
    <w:p w:rsidR="00417A1E" w:rsidP="00417A1E" w:rsidRDefault="00417A1E" w14:paraId="29B70BD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Use the Rule 4.5B (3 minutes)</w:t>
      </w:r>
    </w:p>
    <w:p w:rsidR="00417A1E" w:rsidP="00417A1E" w:rsidRDefault="00417A1E" w14:paraId="20A433E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417A1E" w:rsidR="00417A1E" w:rsidP="00417A1E" w:rsidRDefault="00417A1E" w14:paraId="6E4D297D" w14:textId="209C20D4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417A1E">
        <w:rPr>
          <w:rFonts w:ascii="p-Sµò" w:hAnsi="p-Sµò" w:cs="p-Sµò"/>
          <w:b/>
          <w:bCs/>
          <w:color w:val="251F1B"/>
          <w:sz w:val="26"/>
          <w:szCs w:val="26"/>
        </w:rPr>
        <w:t>Rename the Units (3 minutes)</w:t>
      </w:r>
    </w:p>
    <w:p w:rsidR="00417A1E" w:rsidP="00417A1E" w:rsidRDefault="00417A1E" w14:paraId="213D951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417A1E" w:rsidP="00417A1E" w:rsidRDefault="00417A1E" w14:paraId="51A13155" w14:textId="64DAE89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students’ place value understanding in preparation for constructing stem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and-leaf plots. If students are unfamiliar with unit form, a place value chart or place value disks can be used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to support them.</w:t>
      </w:r>
    </w:p>
    <w:p w:rsidR="00417A1E" w:rsidP="00417A1E" w:rsidRDefault="00417A1E" w14:paraId="2FEE5B5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93.) Say the number.</w:t>
      </w:r>
    </w:p>
    <w:p w:rsidR="00417A1E" w:rsidP="00417A1E" w:rsidRDefault="00417A1E" w14:paraId="66326A0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93.</w:t>
      </w:r>
    </w:p>
    <w:p w:rsidR="00417A1E" w:rsidP="00417A1E" w:rsidRDefault="00417A1E" w14:paraId="37195C9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93 = ____ tens ___ ones.) On your personal white boards, fill in the blanks.</w:t>
      </w:r>
    </w:p>
    <w:p w:rsidR="00417A1E" w:rsidP="00417A1E" w:rsidRDefault="00417A1E" w14:paraId="6301D77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93 = 9 tens 3 ones.)</w:t>
      </w:r>
    </w:p>
    <w:p w:rsidR="007A3370" w:rsidP="00417A1E" w:rsidRDefault="00417A1E" w14:paraId="5DAE47D0" w14:textId="58B48696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process for 102, 135, 227, 409, and 2,154.</w:t>
      </w:r>
    </w:p>
    <w:p w:rsidR="00417A1E" w:rsidP="00417A1E" w:rsidRDefault="00417A1E" w14:paraId="0258B2C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417A1E" w:rsidR="00417A1E" w:rsidP="00417A1E" w:rsidRDefault="00417A1E" w14:paraId="2154F133" w14:textId="38391EA0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417A1E">
        <w:rPr>
          <w:rFonts w:ascii="p-Sµò" w:hAnsi="p-Sµò" w:cs="p-Sµò"/>
          <w:b/>
          <w:bCs/>
          <w:color w:val="251F1B"/>
          <w:sz w:val="26"/>
          <w:szCs w:val="26"/>
        </w:rPr>
        <w:t>Use the Rule (3 minutes)</w:t>
      </w:r>
    </w:p>
    <w:p w:rsidR="00417A1E" w:rsidP="00417A1E" w:rsidRDefault="00417A1E" w14:paraId="52B5F91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(T) Fluency Template (S) Fluency Template</w:t>
      </w:r>
    </w:p>
    <w:p w:rsidR="00417A1E" w:rsidP="00417A1E" w:rsidRDefault="00417A1E" w14:paraId="2A21866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gives students the opportunity to apply a given rule to</w:t>
      </w:r>
    </w:p>
    <w:p w:rsidR="00417A1E" w:rsidP="00417A1E" w:rsidRDefault="00417A1E" w14:paraId="632CF25B" w14:textId="77777777">
      <w:pPr>
        <w:autoSpaceDE w:val="0"/>
        <w:autoSpaceDN w:val="0"/>
        <w:adjustRightInd w:val="0"/>
        <w:rPr>
          <w:rFonts w:ascii="p-Sµò" w:hAnsi="p-Sµò" w:cs="p-Sµò"/>
          <w:color w:val="333131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complete an input-out</w:t>
      </w:r>
      <w:r>
        <w:rPr>
          <w:rFonts w:ascii="p-Sµò" w:hAnsi="p-Sµò" w:cs="p-Sµò"/>
          <w:color w:val="333131"/>
          <w:sz w:val="22"/>
          <w:szCs w:val="22"/>
        </w:rPr>
        <w:t>put table.</w:t>
      </w:r>
    </w:p>
    <w:p w:rsidR="00417A1E" w:rsidP="00417A1E" w:rsidRDefault="00417A1E" w14:paraId="4E5A72F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(Display the Fluency Template.) The rule for this table is divide by 9.</w:t>
      </w:r>
    </w:p>
    <w:p w:rsidR="00417A1E" w:rsidP="00417A1E" w:rsidRDefault="00417A1E" w14:paraId="7EF9226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Complete the table.</w:t>
      </w:r>
    </w:p>
    <w:p w:rsidRPr="00E11778" w:rsidR="00417A1E" w:rsidP="00417A1E" w:rsidRDefault="00417A1E" w14:paraId="4A9E1109" w14:textId="36A9BDDC">
      <w:pPr>
        <w:rPr>
          <w:b/>
          <w:bCs/>
        </w:rPr>
      </w:pPr>
      <w:r>
        <w:rPr>
          <w:rFonts w:ascii="p-Sµò" w:hAnsi="p-Sµò" w:cs="p-Sµò"/>
          <w:color w:val="251F1B"/>
          <w:sz w:val="22"/>
          <w:szCs w:val="22"/>
        </w:rPr>
        <w:t>S: (Complete the table by listing 1, 2, 3, 4, 5.)</w:t>
      </w:r>
    </w:p>
    <w:p w:rsidR="00417A1E" w:rsidP="007A3370" w:rsidRDefault="00417A1E" w14:paraId="1F2E8C10" w14:textId="7777777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670B6816" wp14:editId="441C1555">
            <wp:extent cx="1930400" cy="1765300"/>
            <wp:effectExtent l="0" t="0" r="0" b="0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8B6" w:rsidP="007A3370" w:rsidRDefault="00F128B6" w14:paraId="3F12C3AD" w14:textId="77777777">
      <w:pPr>
        <w:rPr>
          <w:b/>
          <w:bCs/>
        </w:rPr>
      </w:pPr>
    </w:p>
    <w:p w:rsidRPr="00E11778" w:rsidR="007A3370" w:rsidP="007A3370" w:rsidRDefault="007A3370" w14:paraId="21358331" w14:textId="0845F632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1</w:t>
      </w:r>
      <w:r w:rsidR="00F128B6">
        <w:rPr>
          <w:b/>
          <w:bCs/>
        </w:rPr>
        <w:t>7</w:t>
      </w:r>
    </w:p>
    <w:p w:rsidR="00F128B6" w:rsidP="00F128B6" w:rsidRDefault="00F128B6" w14:paraId="6F9B8CEA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(8 minutes)</w:t>
      </w:r>
    </w:p>
    <w:p w:rsidR="00F128B6" w:rsidP="00F128B6" w:rsidRDefault="00F128B6" w14:paraId="3D79D88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Compare Fractions 4.3D (4 minutes)</w:t>
      </w:r>
    </w:p>
    <w:p w:rsidR="00F128B6" w:rsidP="00F128B6" w:rsidRDefault="00F128B6" w14:paraId="0674A61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What’s the Rule? 4.5B (4 minutes)</w:t>
      </w:r>
    </w:p>
    <w:p w:rsidR="00F128B6" w:rsidP="00F128B6" w:rsidRDefault="00F128B6" w14:paraId="188C2AC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F128B6" w:rsidR="00F128B6" w:rsidP="00F128B6" w:rsidRDefault="00F128B6" w14:paraId="44136052" w14:textId="3A84ED30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F128B6">
        <w:rPr>
          <w:rFonts w:ascii="p-Sµò" w:hAnsi="p-Sµò" w:cs="p-Sµò"/>
          <w:b/>
          <w:bCs/>
          <w:color w:val="251F1B"/>
          <w:sz w:val="26"/>
          <w:szCs w:val="26"/>
        </w:rPr>
        <w:t>Compare Fractions (4 minutes)</w:t>
      </w:r>
    </w:p>
    <w:p w:rsidR="00F128B6" w:rsidP="00F128B6" w:rsidRDefault="00F128B6" w14:paraId="3662FF9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7A3370" w:rsidP="00F128B6" w:rsidRDefault="00F128B6" w14:paraId="1CF6B5C3" w14:textId="0EF3D026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concepts from Module 5.</w:t>
      </w:r>
    </w:p>
    <w:p w:rsidR="00F128B6" w:rsidP="00F128B6" w:rsidRDefault="00F128B6" w14:paraId="008C701D" w14:textId="31A5CCC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0AD52B8" wp14:editId="39D3C688">
            <wp:extent cx="5943600" cy="1666240"/>
            <wp:effectExtent l="0" t="0" r="0" b="0"/>
            <wp:docPr id="16" name="Picture 1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, letter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8B6" w:rsidP="00F128B6" w:rsidRDefault="00F128B6" w14:paraId="5C5FAA16" w14:textId="77777777">
      <w:pPr>
        <w:rPr>
          <w:b/>
          <w:bCs/>
        </w:rPr>
      </w:pPr>
    </w:p>
    <w:p w:rsidRPr="00F128B6" w:rsidR="00F128B6" w:rsidP="00F128B6" w:rsidRDefault="00F128B6" w14:paraId="110A9D82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F128B6">
        <w:rPr>
          <w:rFonts w:ascii="Times New Roman" w:hAnsi="Times New Roman" w:cs="Times New Roman"/>
          <w:b/>
          <w:bCs/>
          <w:color w:val="251F1B"/>
          <w:sz w:val="26"/>
          <w:szCs w:val="26"/>
        </w:rPr>
        <w:t>What’s the Rule? (4 minutes)</w:t>
      </w:r>
    </w:p>
    <w:p w:rsidR="00F128B6" w:rsidP="00F128B6" w:rsidRDefault="00F128B6" w14:paraId="5F492E0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(T) Fluency Template (S) Personal white board</w:t>
      </w:r>
    </w:p>
    <w:p w:rsidR="00F128B6" w:rsidP="00F128B6" w:rsidRDefault="00F128B6" w14:paraId="1577F6C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gives students the opportunity to write a rule</w:t>
      </w:r>
    </w:p>
    <w:p w:rsidR="00F128B6" w:rsidP="00F128B6" w:rsidRDefault="00F128B6" w14:paraId="3641D14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to represent the relationship between a value in a sequence to the value’s</w:t>
      </w:r>
    </w:p>
    <w:p w:rsidR="00F128B6" w:rsidP="00F128B6" w:rsidRDefault="00F128B6" w14:paraId="57009BB1" w14:textId="160787F6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position in the sequence.</w:t>
      </w:r>
    </w:p>
    <w:p w:rsidR="00F128B6" w:rsidP="00F128B6" w:rsidRDefault="00F128B6" w14:paraId="5BEB5E3D" w14:textId="0D64476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B139986" wp14:editId="7C41A5C9">
            <wp:extent cx="1816100" cy="1600200"/>
            <wp:effectExtent l="0" t="0" r="0" b="0"/>
            <wp:docPr id="17" name="Picture 1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bl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8B6" w:rsidP="00F128B6" w:rsidRDefault="00F128B6" w14:paraId="58F750C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(Display the Fluency Template.) The table shows the relationship between the position of a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number</w:t>
      </w:r>
      <w:proofErr w:type="gramEnd"/>
    </w:p>
    <w:p w:rsidR="00F128B6" w:rsidP="00F128B6" w:rsidRDefault="00F128B6" w14:paraId="22E2FB4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in a pattern and its value. On your white board, write the rule that represents how to find the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value</w:t>
      </w:r>
      <w:proofErr w:type="gramEnd"/>
    </w:p>
    <w:p w:rsidR="00F128B6" w:rsidP="00F128B6" w:rsidRDefault="00F128B6" w14:paraId="78CF690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when given the position.</w:t>
      </w:r>
    </w:p>
    <w:p w:rsidR="00F128B6" w:rsidP="00F128B6" w:rsidRDefault="00F128B6" w14:paraId="47FC0F66" w14:textId="35D21362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 xml:space="preserve">S: (Write value = position </w:t>
      </w:r>
      <w:r w:rsidR="00C71018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44.)</w:t>
      </w:r>
    </w:p>
    <w:p w:rsidR="00F128B6" w:rsidP="00F128B6" w:rsidRDefault="00F128B6" w14:paraId="2BE7933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is the value of the number in position 5?</w:t>
      </w:r>
    </w:p>
    <w:p w:rsidR="00F128B6" w:rsidP="00F128B6" w:rsidRDefault="00F128B6" w14:paraId="6E06C88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220.</w:t>
      </w:r>
    </w:p>
    <w:p w:rsidR="00F128B6" w:rsidP="00F128B6" w:rsidRDefault="00F128B6" w14:paraId="15476A9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with the following positions: 10 and 23.</w:t>
      </w:r>
    </w:p>
    <w:p w:rsidRPr="00E11778" w:rsidR="00F128B6" w:rsidP="00F128B6" w:rsidRDefault="00F128B6" w14:paraId="7FFD6050" w14:textId="6FD1C9D8">
      <w:pPr>
        <w:rPr>
          <w:b/>
          <w:bCs/>
        </w:rPr>
      </w:pPr>
      <w:r>
        <w:rPr>
          <w:rFonts w:ascii="p-Sµò" w:hAnsi="p-Sµò" w:cs="p-Sµò"/>
          <w:color w:val="251F1B"/>
          <w:sz w:val="22"/>
          <w:szCs w:val="22"/>
        </w:rPr>
        <w:t>Extension: If given a value in the sequence, how could the value’s position be determined?</w:t>
      </w:r>
    </w:p>
    <w:p w:rsidR="00F128B6" w:rsidP="007A3370" w:rsidRDefault="00F128B6" w14:paraId="5B60E744" w14:textId="77777777">
      <w:pPr>
        <w:rPr>
          <w:b/>
          <w:bCs/>
        </w:rPr>
      </w:pPr>
    </w:p>
    <w:p w:rsidRPr="00E11778" w:rsidR="007A3370" w:rsidP="007A3370" w:rsidRDefault="007A3370" w14:paraId="3FA7ADD7" w14:textId="1EC669D7">
      <w:pPr>
        <w:rPr>
          <w:b/>
          <w:bCs/>
        </w:rPr>
      </w:pPr>
      <w:r w:rsidRPr="00E11778">
        <w:rPr>
          <w:b/>
          <w:bCs/>
        </w:rPr>
        <w:t>Lesson 1</w:t>
      </w:r>
      <w:r w:rsidR="00F128B6">
        <w:rPr>
          <w:b/>
          <w:bCs/>
        </w:rPr>
        <w:t>8</w:t>
      </w:r>
    </w:p>
    <w:p w:rsidR="00F128B6" w:rsidP="00F128B6" w:rsidRDefault="00F128B6" w14:paraId="11B4EA2C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(9 minutes)</w:t>
      </w:r>
    </w:p>
    <w:p w:rsidR="00F128B6" w:rsidP="00F128B6" w:rsidRDefault="00F128B6" w14:paraId="648846F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Mini-Personal White Board Set-Up (5 minutes)</w:t>
      </w:r>
    </w:p>
    <w:p w:rsidR="00F128B6" w:rsidP="00F128B6" w:rsidRDefault="00F128B6" w14:paraId="5B1664C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Find the Area 4.5D (4 minutes)</w:t>
      </w:r>
    </w:p>
    <w:p w:rsidR="00C71018" w:rsidP="00F128B6" w:rsidRDefault="00C71018" w14:paraId="6F5C05A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C71018" w:rsidR="00F128B6" w:rsidP="00F128B6" w:rsidRDefault="00F128B6" w14:paraId="0525800A" w14:textId="75203346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C71018">
        <w:rPr>
          <w:rFonts w:ascii="p-Sµò" w:hAnsi="p-Sµò" w:cs="p-Sµò"/>
          <w:b/>
          <w:bCs/>
          <w:color w:val="251F1B"/>
          <w:sz w:val="26"/>
          <w:szCs w:val="26"/>
        </w:rPr>
        <w:t>Mini-Personal White Board Set-Up (5 minutes)</w:t>
      </w:r>
    </w:p>
    <w:p w:rsidR="00F128B6" w:rsidP="00F128B6" w:rsidRDefault="00F128B6" w14:paraId="0AADAD4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Plastic page protector, manila folder, tape</w:t>
      </w:r>
    </w:p>
    <w:p w:rsidR="00F128B6" w:rsidP="00F128B6" w:rsidRDefault="00F128B6" w14:paraId="2E532B55" w14:textId="74AFDA4F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In Topic E, all homework pages are designed to become part of the take-home summer folder, created</w:t>
      </w:r>
      <w:r w:rsidR="00C71018"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in this lesson. Therefore, students will only complete the top portion of each homework page and use the</w:t>
      </w:r>
      <w:r w:rsidR="00C71018"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bottom portion as extra practice during the summer, inserting it into their mini-personal white boards.</w:t>
      </w:r>
    </w:p>
    <w:p w:rsidR="00F128B6" w:rsidP="00F128B6" w:rsidRDefault="00F128B6" w14:paraId="1992F33A" w14:textId="39510B0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Although the homework does not directly reflect the work on each lesson’s Problem Set, the work is directly</w:t>
      </w:r>
      <w:r w:rsidR="00C71018"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related to the lesson and Grade 4 standards.</w:t>
      </w:r>
    </w:p>
    <w:p w:rsidR="00F128B6" w:rsidP="00F128B6" w:rsidRDefault="00F128B6" w14:paraId="09E316CB" w14:textId="4ACE6F7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Today’s lesson is the first of four in the Fourth Grade Project. Each lesson involves the creation of an activity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page that is later placed in a take-home summer folder. (See Debrief for further explanation.) The folder will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contain materials, games, and activities for student reference and practice over the summer. Students create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the mini-personal white board to use during lessons and continue to use it over the summer to complete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activity pages.</w:t>
      </w:r>
    </w:p>
    <w:p w:rsidR="00F128B6" w:rsidP="00F128B6" w:rsidRDefault="00F128B6" w14:paraId="15A82B1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="00F128B6" w:rsidP="00F128B6" w:rsidRDefault="00F128B6" w14:paraId="67EE0D69" w14:textId="6C97C68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Step 1: Model for students how to fold and cut a plastic page protector in</w:t>
      </w:r>
    </w:p>
    <w:p w:rsidR="00F128B6" w:rsidP="00F128B6" w:rsidRDefault="00F128B6" w14:paraId="328560A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half horizontally. Discard the top piece, keeping the bottom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half</w:t>
      </w:r>
      <w:proofErr w:type="gramEnd"/>
    </w:p>
    <w:p w:rsidR="00F128B6" w:rsidP="00F128B6" w:rsidRDefault="00F128B6" w14:paraId="41DA4CB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that is closed like a pocket.</w:t>
      </w:r>
    </w:p>
    <w:p w:rsidR="00F128B6" w:rsidP="00F128B6" w:rsidRDefault="00F128B6" w14:paraId="6EBD3AE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Step 2: The pocket of the page protector becomes the mini-personal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white</w:t>
      </w:r>
      <w:proofErr w:type="gramEnd"/>
    </w:p>
    <w:p w:rsidR="00F128B6" w:rsidP="00F128B6" w:rsidRDefault="00F128B6" w14:paraId="6C8A965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board. It should be attached to the top of a manila folder as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shown</w:t>
      </w:r>
      <w:proofErr w:type="gramEnd"/>
    </w:p>
    <w:p w:rsidR="007A3370" w:rsidP="00F128B6" w:rsidRDefault="00F128B6" w14:paraId="1EC4ED32" w14:textId="1BB7B985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by taping the three closed sides of the page protector to the folder.</w:t>
      </w:r>
    </w:p>
    <w:p w:rsidRPr="00E11778" w:rsidR="00F128B6" w:rsidP="00F128B6" w:rsidRDefault="00F128B6" w14:paraId="4331C99B" w14:textId="4C4D58A2">
      <w:pPr>
        <w:rPr>
          <w:b/>
          <w:bCs/>
        </w:rPr>
      </w:pPr>
      <w:r w:rsidRPr="00F128B6">
        <w:rPr>
          <w:b/>
          <w:bCs/>
        </w:rPr>
        <w:drawing>
          <wp:inline distT="0" distB="0" distL="0" distR="0" wp14:anchorId="4E4E0DAD" wp14:editId="58B49AA1">
            <wp:extent cx="1504604" cy="2001600"/>
            <wp:effectExtent l="0" t="0" r="0" b="5080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10217" cy="200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8B6" w:rsidP="00F128B6" w:rsidRDefault="00F128B6" w14:paraId="05CADAE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="00C71018" w:rsidP="00F128B6" w:rsidRDefault="00C71018" w14:paraId="5B3A747C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C71018" w:rsidP="00F128B6" w:rsidRDefault="00C71018" w14:paraId="73EFC636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C71018" w:rsidP="00F128B6" w:rsidRDefault="00C71018" w14:paraId="59E99873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F128B6" w:rsidR="00F128B6" w:rsidP="00F128B6" w:rsidRDefault="00F128B6" w14:paraId="362EE5BF" w14:textId="50940751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F128B6">
        <w:rPr>
          <w:rFonts w:ascii="p-Sµò" w:hAnsi="p-Sµò" w:cs="p-Sµò"/>
          <w:b/>
          <w:bCs/>
          <w:color w:val="251F1B"/>
          <w:sz w:val="26"/>
          <w:szCs w:val="26"/>
        </w:rPr>
        <w:lastRenderedPageBreak/>
        <w:t>Find the Area (4 minutes)</w:t>
      </w:r>
    </w:p>
    <w:p w:rsidR="00F128B6" w:rsidP="00F128B6" w:rsidRDefault="00F128B6" w14:paraId="4030A4D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Mini-personal white board</w:t>
      </w:r>
    </w:p>
    <w:p w:rsidR="00F128B6" w:rsidP="00F128B6" w:rsidRDefault="00F128B6" w14:paraId="492F3E49" w14:textId="22B2EEB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area from Module 3 and prepares students for determining the area of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composite shapes in this lesson.</w:t>
      </w:r>
    </w:p>
    <w:p w:rsidR="00F128B6" w:rsidP="00F128B6" w:rsidRDefault="00F128B6" w14:paraId="3475502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a rectangle with a width of 3 cm and a length of 10 cm.) Solve for the area of this rectangle.</w:t>
      </w:r>
    </w:p>
    <w:p w:rsidR="00F128B6" w:rsidP="00F128B6" w:rsidRDefault="00F128B6" w14:paraId="13900B7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30 square centimeters.</w:t>
      </w:r>
    </w:p>
    <w:p w:rsidR="00F128B6" w:rsidP="00F128B6" w:rsidRDefault="00F128B6" w14:paraId="1815537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a rectangle with a width of 3 cm and a length of 6 cm.) Solve for the area of this rectangle.</w:t>
      </w:r>
    </w:p>
    <w:p w:rsidR="00F128B6" w:rsidP="00F128B6" w:rsidRDefault="00F128B6" w14:paraId="052EBCC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18 square centimeters.</w:t>
      </w:r>
    </w:p>
    <w:p w:rsidR="00F128B6" w:rsidP="00F128B6" w:rsidRDefault="00F128B6" w14:paraId="6D0D67B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a rectangle with a width of 3 cm and a length of 16 cm.) Solve for the area of this rectangle.</w:t>
      </w:r>
    </w:p>
    <w:p w:rsidR="00F128B6" w:rsidP="00F128B6" w:rsidRDefault="00F128B6" w14:paraId="3650217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48 square centimeters.</w:t>
      </w:r>
    </w:p>
    <w:p w:rsidR="00F128B6" w:rsidP="00F128B6" w:rsidRDefault="00F128B6" w14:paraId="3B2060D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with the following possible sequence:</w:t>
      </w:r>
    </w:p>
    <w:p w:rsidR="00F128B6" w:rsidP="00F128B6" w:rsidRDefault="00F128B6" w14:paraId="6430020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Rectangle with a width of 6 cm and length of 20 cm; width of 6 cm and length of 8 cm; width of 6 cm</w:t>
      </w:r>
    </w:p>
    <w:p w:rsidR="00F128B6" w:rsidP="00F128B6" w:rsidRDefault="00F128B6" w14:paraId="20CBA6C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and length of 28 cm.</w:t>
      </w:r>
    </w:p>
    <w:p w:rsidR="00F128B6" w:rsidP="00F128B6" w:rsidRDefault="00F128B6" w14:paraId="3FCA1C6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Rectangle with a width of 4 cm and length of 40 cm; width of 4 cm and length of 7 cm; width of 4 cm</w:t>
      </w:r>
    </w:p>
    <w:p w:rsidR="00F128B6" w:rsidP="00F128B6" w:rsidRDefault="00F128B6" w14:paraId="56626157" w14:textId="47AF60EC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and length of 47 cm.</w:t>
      </w:r>
    </w:p>
    <w:p w:rsidR="00F128B6" w:rsidP="00F128B6" w:rsidRDefault="00F128B6" w14:paraId="6BADE20D" w14:textId="77777777">
      <w:pPr>
        <w:rPr>
          <w:b/>
          <w:bCs/>
        </w:rPr>
      </w:pPr>
    </w:p>
    <w:p w:rsidRPr="00E11778" w:rsidR="007A3370" w:rsidP="007A3370" w:rsidRDefault="007A3370" w14:paraId="03CC53B6" w14:textId="0A667C20">
      <w:pPr>
        <w:rPr>
          <w:b/>
          <w:bCs/>
        </w:rPr>
      </w:pPr>
      <w:r w:rsidRPr="00E11778">
        <w:rPr>
          <w:b/>
          <w:bCs/>
        </w:rPr>
        <w:t xml:space="preserve">Lesson </w:t>
      </w:r>
      <w:r w:rsidR="00F128B6">
        <w:rPr>
          <w:b/>
          <w:bCs/>
        </w:rPr>
        <w:t>19</w:t>
      </w:r>
    </w:p>
    <w:p w:rsidR="00F128B6" w:rsidP="00F128B6" w:rsidRDefault="00F128B6" w14:paraId="34E32848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(9 minutes)</w:t>
      </w:r>
    </w:p>
    <w:p w:rsidR="00F128B6" w:rsidP="00F128B6" w:rsidRDefault="00F128B6" w14:paraId="098D1AF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Grade 4 Fluency Differentiated Practice Sets 4.4A (4 minutes)</w:t>
      </w:r>
    </w:p>
    <w:p w:rsidR="00F128B6" w:rsidP="00F128B6" w:rsidRDefault="00F128B6" w14:paraId="055124A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Find the Area 4.5D (5 minutes)</w:t>
      </w:r>
    </w:p>
    <w:p w:rsidRPr="00F128B6" w:rsidR="00F128B6" w:rsidP="00F128B6" w:rsidRDefault="00F128B6" w14:paraId="148D1E74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F128B6" w:rsidR="00F128B6" w:rsidP="00F128B6" w:rsidRDefault="00F128B6" w14:paraId="14F875E9" w14:textId="07139022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F128B6">
        <w:rPr>
          <w:rFonts w:ascii="p-Sµò" w:hAnsi="p-Sµò" w:cs="p-Sµò"/>
          <w:b/>
          <w:bCs/>
          <w:color w:val="251F1B"/>
          <w:sz w:val="26"/>
          <w:szCs w:val="26"/>
        </w:rPr>
        <w:t>Grade 4 Fluency Differentiated Practice Sets (4 minutes)</w:t>
      </w:r>
    </w:p>
    <w:p w:rsidR="00F128B6" w:rsidP="00F128B6" w:rsidRDefault="00F128B6" w14:paraId="1AD0318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Fluency Practice Sets (Lesson 2 Fluency Practice Sets)</w:t>
      </w:r>
    </w:p>
    <w:p w:rsidR="00F128B6" w:rsidP="00F128B6" w:rsidRDefault="00F128B6" w14:paraId="3A702116" w14:textId="5A37C4B1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During Module 7, each day’s Fluency Practice may include an opportunity for mastery of the addition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and subtraction algorithm by means of the Fluency Practice Sets. The process is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detailed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and materials are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provided in Lesson 2.</w:t>
      </w:r>
    </w:p>
    <w:p w:rsidRPr="00F128B6" w:rsidR="00F128B6" w:rsidP="00F128B6" w:rsidRDefault="00F128B6" w14:paraId="0D31455C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F128B6" w:rsidP="00F128B6" w:rsidRDefault="00F128B6" w14:paraId="7AB224C7" w14:textId="28818DFF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  <w:r w:rsidRPr="00F128B6">
        <w:rPr>
          <w:rFonts w:ascii="p-Sµò" w:hAnsi="p-Sµò" w:cs="p-Sµò"/>
          <w:b/>
          <w:bCs/>
          <w:color w:val="251F1B"/>
          <w:sz w:val="26"/>
          <w:szCs w:val="26"/>
        </w:rPr>
        <w:t>Find the Area (5 minutes</w:t>
      </w:r>
      <w:r>
        <w:rPr>
          <w:rFonts w:ascii="p-Sµò" w:hAnsi="p-Sµò" w:cs="p-Sµò"/>
          <w:color w:val="251F1B"/>
          <w:sz w:val="26"/>
          <w:szCs w:val="26"/>
        </w:rPr>
        <w:t>)</w:t>
      </w:r>
    </w:p>
    <w:p w:rsidR="00F128B6" w:rsidP="00F128B6" w:rsidRDefault="00F128B6" w14:paraId="1F39D3B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F128B6" w:rsidP="00F128B6" w:rsidRDefault="00F128B6" w14:paraId="6E2D7708" w14:textId="17AB8FA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area and solving two-digit by two-digit multiplication using the area model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from Module 3. It also reviews solving for composite areas in Lesson 18.</w:t>
      </w:r>
    </w:p>
    <w:p w:rsidR="00F128B6" w:rsidP="00F128B6" w:rsidRDefault="00F128B6" w14:paraId="613C512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a rectangle with a width of 23 cm and a length of 46 cm.) Decompose the width into tens</w:t>
      </w:r>
    </w:p>
    <w:p w:rsidR="00F128B6" w:rsidP="00F128B6" w:rsidRDefault="00F128B6" w14:paraId="62036BD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and ones.</w:t>
      </w:r>
    </w:p>
    <w:p w:rsidR="00F128B6" w:rsidP="00F128B6" w:rsidRDefault="00F128B6" w14:paraId="384CE2E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20 centimeters and 3 centimeters.</w:t>
      </w:r>
    </w:p>
    <w:p w:rsidR="00F128B6" w:rsidP="00F128B6" w:rsidRDefault="00F128B6" w14:paraId="78AABDC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(Draw a horizontal line decomposing the width into 20 centimeters and 3 centimeters.) Decompose</w:t>
      </w:r>
    </w:p>
    <w:p w:rsidR="00F128B6" w:rsidP="00F128B6" w:rsidRDefault="00F128B6" w14:paraId="493F0B5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the length into tens and ones.</w:t>
      </w:r>
    </w:p>
    <w:p w:rsidR="00F128B6" w:rsidP="00F128B6" w:rsidRDefault="00F128B6" w14:paraId="12A26A9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(Draw a vertical line decomposing the width into 40 centimeters and 6 centimeters.) 40 centimeters</w:t>
      </w:r>
    </w:p>
    <w:p w:rsidR="00F128B6" w:rsidP="00F128B6" w:rsidRDefault="00F128B6" w14:paraId="7BDED00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and 6 centimeters.</w:t>
      </w:r>
    </w:p>
    <w:p w:rsidR="00F128B6" w:rsidP="00F128B6" w:rsidRDefault="00F128B6" w14:paraId="2DDEB15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Solve for each smaller area. Then, solve for the total area of the rectangle.</w:t>
      </w:r>
    </w:p>
    <w:p w:rsidR="00F128B6" w:rsidP="00F128B6" w:rsidRDefault="00F128B6" w14:paraId="5345737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1,058 square centimeters.</w:t>
      </w:r>
    </w:p>
    <w:p w:rsidR="007A3370" w:rsidP="00F128B6" w:rsidRDefault="00F128B6" w14:paraId="50B4179A" w14:textId="2A6BDD3F">
      <w:r>
        <w:rPr>
          <w:rFonts w:ascii="p-Sµò" w:hAnsi="p-Sµò" w:cs="p-Sµò"/>
          <w:color w:val="251F1B"/>
          <w:sz w:val="22"/>
          <w:szCs w:val="22"/>
        </w:rPr>
        <w:t>Repeat the process for a rectangle with a width of 36 cm and a length of 25 cm.</w:t>
      </w:r>
    </w:p>
    <w:p w:rsidR="00F128B6" w:rsidP="007A3370" w:rsidRDefault="00F128B6" w14:paraId="29D31C02" w14:textId="77777777">
      <w:pPr>
        <w:rPr>
          <w:b/>
          <w:bCs/>
        </w:rPr>
      </w:pPr>
    </w:p>
    <w:p w:rsidRPr="00E11778" w:rsidR="007A3370" w:rsidP="007A3370" w:rsidRDefault="007A3370" w14:paraId="27FA4869" w14:textId="4707494E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2</w:t>
      </w:r>
      <w:r w:rsidR="00F128B6">
        <w:rPr>
          <w:b/>
          <w:bCs/>
        </w:rPr>
        <w:t>0</w:t>
      </w:r>
    </w:p>
    <w:p w:rsidR="00F128B6" w:rsidP="00F128B6" w:rsidRDefault="00F128B6" w14:paraId="584D106A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(50 minutes)</w:t>
      </w:r>
    </w:p>
    <w:p w:rsidR="00F128B6" w:rsidP="00F128B6" w:rsidRDefault="00F128B6" w14:paraId="1F7B8C4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Count by Equivalent Fractions (5 minutes)</w:t>
      </w:r>
    </w:p>
    <w:p w:rsidR="00F128B6" w:rsidP="00F128B6" w:rsidRDefault="00F128B6" w14:paraId="61C1242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Mixed Review Fluency (45 minutes)</w:t>
      </w:r>
    </w:p>
    <w:p w:rsidR="00F128B6" w:rsidP="00F128B6" w:rsidRDefault="00F128B6" w14:paraId="72E5FC7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="00F128B6" w:rsidP="00F128B6" w:rsidRDefault="00F128B6" w14:paraId="31D27AC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F128B6" w:rsidR="00F128B6" w:rsidP="00F128B6" w:rsidRDefault="00F128B6" w14:paraId="499409DD" w14:textId="7C144CC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F128B6">
        <w:rPr>
          <w:rFonts w:ascii="p-Sµò" w:hAnsi="p-Sµò" w:cs="p-Sµò"/>
          <w:b/>
          <w:bCs/>
          <w:color w:val="251F1B"/>
          <w:sz w:val="26"/>
          <w:szCs w:val="26"/>
        </w:rPr>
        <w:t>Count by Equivalent Fractions (5 minutes)</w:t>
      </w:r>
    </w:p>
    <w:p w:rsidR="007A3370" w:rsidP="00F128B6" w:rsidRDefault="00F128B6" w14:paraId="47B8B956" w14:textId="4F4B3123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Students have practiced this fluency activity throughout the year.</w:t>
      </w:r>
    </w:p>
    <w:p w:rsidR="00F128B6" w:rsidP="00F128B6" w:rsidRDefault="00F128B6" w14:paraId="7B37E94B" w14:textId="49C28EF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7F3B714" wp14:editId="10F1261A">
            <wp:extent cx="5943600" cy="3743325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8B6" w:rsidP="00F128B6" w:rsidRDefault="00F128B6" w14:paraId="19FADD14" w14:textId="00B8E41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0137BE8" wp14:editId="1A40BA71">
            <wp:extent cx="5943600" cy="1877695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128B6" w:rsidR="00F128B6" w:rsidP="00F128B6" w:rsidRDefault="00F128B6" w14:paraId="5F546F2E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F128B6">
        <w:rPr>
          <w:rFonts w:ascii="p-Sµò" w:hAnsi="p-Sµò" w:cs="p-Sµò"/>
          <w:b/>
          <w:bCs/>
          <w:color w:val="251F1B"/>
          <w:sz w:val="26"/>
          <w:szCs w:val="26"/>
        </w:rPr>
        <w:t>Mixed Review Fluency (45 minutes)</w:t>
      </w:r>
    </w:p>
    <w:p w:rsidR="00F128B6" w:rsidP="00F128B6" w:rsidRDefault="00F128B6" w14:paraId="453A21E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(T) List of module titles for Modules 1–7 for the</w:t>
      </w:r>
    </w:p>
    <w:p w:rsidR="00F128B6" w:rsidP="00F128B6" w:rsidRDefault="00F128B6" w14:paraId="6232C3B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Debrief (S) Fluency cards (Template), mini-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personal</w:t>
      </w:r>
      <w:proofErr w:type="gramEnd"/>
    </w:p>
    <w:p w:rsidR="00F128B6" w:rsidP="00F128B6" w:rsidRDefault="00F128B6" w14:paraId="508A99B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white board, protractor</w:t>
      </w:r>
    </w:p>
    <w:p w:rsidR="00F128B6" w:rsidP="00F128B6" w:rsidRDefault="00F128B6" w14:paraId="7039078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For the rest of today’s lesson students are engaged in fluency</w:t>
      </w:r>
    </w:p>
    <w:p w:rsidR="00F128B6" w:rsidP="00F128B6" w:rsidRDefault="00F128B6" w14:paraId="56E3C44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activities reviewing the major work of Grade 4. They work and</w:t>
      </w:r>
    </w:p>
    <w:p w:rsidR="00F128B6" w:rsidP="00F128B6" w:rsidRDefault="00F128B6" w14:paraId="7AECBA3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play in pairs, alternating the role of teacher, using the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cards</w:t>
      </w:r>
      <w:proofErr w:type="gramEnd"/>
    </w:p>
    <w:p w:rsidR="00F128B6" w:rsidP="00F128B6" w:rsidRDefault="00F128B6" w14:paraId="66B0D08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provided. Students might periodically move around the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room</w:t>
      </w:r>
      <w:proofErr w:type="gramEnd"/>
    </w:p>
    <w:p w:rsidR="00F128B6" w:rsidP="00F128B6" w:rsidRDefault="00F128B6" w14:paraId="283DCC1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selecting different partners, or they may stay in the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same</w:t>
      </w:r>
      <w:proofErr w:type="gramEnd"/>
    </w:p>
    <w:p w:rsidR="00F128B6" w:rsidP="00F128B6" w:rsidRDefault="00F128B6" w14:paraId="65CBC63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grouping for the duration of this practice. Also, consider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letting</w:t>
      </w:r>
      <w:proofErr w:type="gramEnd"/>
    </w:p>
    <w:p w:rsidR="00F128B6" w:rsidP="00F128B6" w:rsidRDefault="00F128B6" w14:paraId="5580958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students select other fluency favorites based on their needs and</w:t>
      </w:r>
    </w:p>
    <w:p w:rsidR="00F128B6" w:rsidP="00F128B6" w:rsidRDefault="00F128B6" w14:paraId="40F562E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interests.</w:t>
      </w:r>
    </w:p>
    <w:p w:rsidR="00F128B6" w:rsidP="00F128B6" w:rsidRDefault="00F128B6" w14:paraId="20E0830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The New Problem component of each card may be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best</w:t>
      </w:r>
      <w:proofErr w:type="gramEnd"/>
    </w:p>
    <w:p w:rsidR="00F128B6" w:rsidP="00F128B6" w:rsidRDefault="00F128B6" w14:paraId="60104D9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completed after practice using the Teacher Card. The practice</w:t>
      </w:r>
    </w:p>
    <w:p w:rsidR="00F128B6" w:rsidP="00F128B6" w:rsidRDefault="00F128B6" w14:paraId="6C7E22E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helps students better understand all the blanks and the</w:t>
      </w:r>
    </w:p>
    <w:p w:rsidR="00F128B6" w:rsidP="00F128B6" w:rsidRDefault="00F128B6" w14:paraId="3E0CD6F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movement of the teacher–student talk. They are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then</w:t>
      </w:r>
      <w:proofErr w:type="gramEnd"/>
    </w:p>
    <w:p w:rsidR="00F128B6" w:rsidP="00F128B6" w:rsidRDefault="00F128B6" w14:paraId="0D9FE20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empowered to extend each activity. Use the mini-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personal</w:t>
      </w:r>
      <w:proofErr w:type="gramEnd"/>
    </w:p>
    <w:p w:rsidR="00F128B6" w:rsidP="00F128B6" w:rsidRDefault="00F128B6" w14:paraId="49AE082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white board so that the New Problem remains usable for the</w:t>
      </w:r>
    </w:p>
    <w:p w:rsidR="00F128B6" w:rsidP="00F128B6" w:rsidRDefault="00F128B6" w14:paraId="347B4DB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summer months.</w:t>
      </w:r>
    </w:p>
    <w:p w:rsidR="00F128B6" w:rsidP="00F128B6" w:rsidRDefault="00F128B6" w14:paraId="7961D40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After the session, the Fluency Cards are placed in the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student</w:t>
      </w:r>
      <w:proofErr w:type="gramEnd"/>
    </w:p>
    <w:p w:rsidRPr="00E11778" w:rsidR="00F128B6" w:rsidP="00F128B6" w:rsidRDefault="00F128B6" w14:paraId="0B2B41A5" w14:textId="3910DDC0">
      <w:pPr>
        <w:rPr>
          <w:b/>
          <w:bCs/>
        </w:rPr>
      </w:pPr>
      <w:r>
        <w:rPr>
          <w:rFonts w:ascii="p-Sµò" w:hAnsi="p-Sµò" w:cs="p-Sµò"/>
          <w:color w:val="251F1B"/>
          <w:sz w:val="22"/>
          <w:szCs w:val="22"/>
        </w:rPr>
        <w:t>folders for use during the summer.</w:t>
      </w:r>
    </w:p>
    <w:p w:rsidR="00F128B6" w:rsidP="007A3370" w:rsidRDefault="00F128B6" w14:paraId="49DE4A90" w14:textId="77777777">
      <w:pPr>
        <w:rPr>
          <w:b/>
          <w:bCs/>
        </w:rPr>
      </w:pPr>
    </w:p>
    <w:p w:rsidR="007A3370" w:rsidP="007A3370" w:rsidRDefault="007A3370" w14:paraId="14AB063D" w14:textId="66D8E567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2</w:t>
      </w:r>
      <w:r w:rsidR="00F128B6">
        <w:rPr>
          <w:b/>
          <w:bCs/>
        </w:rPr>
        <w:t>1</w:t>
      </w:r>
    </w:p>
    <w:p w:rsidR="00F128B6" w:rsidP="00F128B6" w:rsidRDefault="00F128B6" w14:paraId="69664723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(8 minutes)</w:t>
      </w:r>
    </w:p>
    <w:p w:rsidR="00F128B6" w:rsidP="00F128B6" w:rsidRDefault="00F128B6" w14:paraId="13C3FB3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Grade 4 Fluency Differentiated Practice Sets 4.4A (4 minutes)</w:t>
      </w:r>
    </w:p>
    <w:p w:rsidR="00F128B6" w:rsidP="00F128B6" w:rsidRDefault="00F128B6" w14:paraId="6089E76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Draw and Identify Geometric Terms 4.6A, 4.6C (4 minutes)</w:t>
      </w:r>
    </w:p>
    <w:p w:rsidR="00F128B6" w:rsidP="00F128B6" w:rsidRDefault="00F128B6" w14:paraId="1FD8452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F128B6" w:rsidR="00F128B6" w:rsidP="00F128B6" w:rsidRDefault="00F128B6" w14:paraId="257EC2D1" w14:textId="528DAAA4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F128B6">
        <w:rPr>
          <w:rFonts w:ascii="p-Sµò" w:hAnsi="p-Sµò" w:cs="p-Sµò"/>
          <w:b/>
          <w:bCs/>
          <w:color w:val="251F1B"/>
          <w:sz w:val="26"/>
          <w:szCs w:val="26"/>
        </w:rPr>
        <w:t>Grade 4 Fluency Differentiated Practice Sets (4 minutes)</w:t>
      </w:r>
    </w:p>
    <w:p w:rsidR="00F128B6" w:rsidP="00F128B6" w:rsidRDefault="00F128B6" w14:paraId="0B049D7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Fluency Practice Sets (Lesson 2 Fluency Practice Sets)</w:t>
      </w:r>
    </w:p>
    <w:p w:rsidR="00F128B6" w:rsidP="00F128B6" w:rsidRDefault="00F128B6" w14:paraId="113AD1ED" w14:textId="47FB0B10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During Module 7, each day’s Fluency Practice may include an opportunity for mastery of the addition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and subtraction algorithm by means of the Fluency Practice Sets. The process is </w:t>
      </w:r>
      <w:proofErr w:type="gramStart"/>
      <w:r>
        <w:rPr>
          <w:rFonts w:ascii="p-Sµò" w:hAnsi="p-Sµò" w:cs="p-Sµò"/>
          <w:color w:val="251F1B"/>
          <w:sz w:val="22"/>
          <w:szCs w:val="22"/>
        </w:rPr>
        <w:t>detailed</w:t>
      </w:r>
      <w:proofErr w:type="gramEnd"/>
      <w:r>
        <w:rPr>
          <w:rFonts w:ascii="p-Sµò" w:hAnsi="p-Sµò" w:cs="p-Sµò"/>
          <w:color w:val="251F1B"/>
          <w:sz w:val="22"/>
          <w:szCs w:val="22"/>
        </w:rPr>
        <w:t xml:space="preserve"> and materials are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provided in Lesson 2. It is recommended these sets be sent home in the summer folder.</w:t>
      </w:r>
    </w:p>
    <w:p w:rsidR="00F128B6" w:rsidP="00F128B6" w:rsidRDefault="00F128B6" w14:paraId="428F467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="00F128B6" w:rsidP="00F128B6" w:rsidRDefault="00F128B6" w14:paraId="18941DC2" w14:textId="04E439EF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  <w:r w:rsidRPr="00F128B6">
        <w:rPr>
          <w:rFonts w:ascii="p-Sµò" w:hAnsi="p-Sµò" w:cs="p-Sµò"/>
          <w:b/>
          <w:bCs/>
          <w:color w:val="251F1B"/>
          <w:sz w:val="26"/>
          <w:szCs w:val="26"/>
        </w:rPr>
        <w:t>Draw and Identify Geometric Terms (4 minutes</w:t>
      </w:r>
      <w:r>
        <w:rPr>
          <w:rFonts w:ascii="p-Sµò" w:hAnsi="p-Sµò" w:cs="p-Sµò"/>
          <w:color w:val="251F1B"/>
          <w:sz w:val="26"/>
          <w:szCs w:val="26"/>
        </w:rPr>
        <w:t>)</w:t>
      </w:r>
    </w:p>
    <w:p w:rsidR="00F128B6" w:rsidP="00F128B6" w:rsidRDefault="00F128B6" w14:paraId="054658D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board, protractor, ruler</w:t>
      </w:r>
    </w:p>
    <w:p w:rsidR="00F128B6" w:rsidP="00F128B6" w:rsidRDefault="00F128B6" w14:paraId="76CB273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Module 4 and prepares students for using geometric terms in today’s</w:t>
      </w:r>
    </w:p>
    <w:p w:rsidR="00F128B6" w:rsidP="00F128B6" w:rsidRDefault="00F128B6" w14:paraId="6AAD480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lesson.</w:t>
      </w:r>
    </w:p>
    <w:p w:rsidR="00F128B6" w:rsidP="00F128B6" w:rsidRDefault="00F128B6" w14:paraId="14B0C13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Use your protractor and ruler to draw a right, isosceles triangle.</w:t>
      </w:r>
    </w:p>
    <w:p w:rsidR="00F128B6" w:rsidP="00F128B6" w:rsidRDefault="00F128B6" w14:paraId="5BF0DC7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(Draw as shown to the right, though student pictures may vary.)</w:t>
      </w:r>
    </w:p>
    <w:p w:rsidR="00F128B6" w:rsidP="00F128B6" w:rsidRDefault="00F128B6" w14:paraId="4247267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Label vertices to identify the right angle as </w:t>
      </w:r>
      <w:r>
        <w:rPr>
          <w:rFonts w:ascii="Cambria Math" w:hAnsi="Cambria Math" w:cs="Cambria Math"/>
          <w:color w:val="251F1B"/>
          <w:sz w:val="22"/>
          <w:szCs w:val="22"/>
        </w:rPr>
        <w:t>∠</w:t>
      </w:r>
      <w:r>
        <w:rPr>
          <w:rFonts w:ascii="p-Sµò" w:hAnsi="p-Sµò" w:cs="p-Sµò"/>
          <w:color w:val="251F1B"/>
          <w:sz w:val="22"/>
          <w:szCs w:val="22"/>
        </w:rPr>
        <w:t xml:space="preserve"> ABC.</w:t>
      </w:r>
    </w:p>
    <w:p w:rsidR="00F128B6" w:rsidP="00F128B6" w:rsidRDefault="00F128B6" w14:paraId="3E9A62A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(Label as shown to the right.)</w:t>
      </w:r>
    </w:p>
    <w:p w:rsidR="00F128B6" w:rsidP="00F128B6" w:rsidRDefault="00F128B6" w14:paraId="43C7F4A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</w:t>
      </w:r>
      <w:r>
        <w:rPr>
          <w:rFonts w:ascii="p-Sµò" w:hAnsi="p-Sµò" w:cs="p-Sµò"/>
          <w:color w:val="251F1B"/>
          <w:sz w:val="20"/>
          <w:szCs w:val="20"/>
        </w:rPr>
        <w:t xml:space="preserve">AB </w:t>
      </w:r>
      <w:r>
        <w:rPr>
          <w:rFonts w:ascii="p-Sµò" w:hAnsi="p-Sµò" w:cs="p-Sµò"/>
          <w:color w:val="251F1B"/>
          <w:sz w:val="22"/>
          <w:szCs w:val="22"/>
        </w:rPr>
        <w:t xml:space="preserve">and </w:t>
      </w:r>
      <w:r>
        <w:rPr>
          <w:rFonts w:ascii="p-Sµò" w:hAnsi="p-Sµò" w:cs="p-Sµò"/>
          <w:color w:val="251F1B"/>
          <w:sz w:val="20"/>
          <w:szCs w:val="20"/>
        </w:rPr>
        <w:t xml:space="preserve">BC </w:t>
      </w:r>
      <w:r>
        <w:rPr>
          <w:rFonts w:ascii="p-Sµò" w:hAnsi="p-Sµò" w:cs="p-Sµò"/>
          <w:color w:val="251F1B"/>
          <w:sz w:val="22"/>
          <w:szCs w:val="22"/>
        </w:rPr>
        <w:t>are what types of lines?</w:t>
      </w:r>
    </w:p>
    <w:p w:rsidR="00F128B6" w:rsidP="00F128B6" w:rsidRDefault="00F128B6" w14:paraId="69010C1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Perpendicular lines.</w:t>
      </w:r>
    </w:p>
    <w:p w:rsidR="00F128B6" w:rsidP="00F128B6" w:rsidRDefault="00F128B6" w14:paraId="6839F0B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Use your protractor and ruler to draw a rectangle DEFG.</w:t>
      </w:r>
    </w:p>
    <w:p w:rsidR="00F128B6" w:rsidP="00F128B6" w:rsidRDefault="00F128B6" w14:paraId="6966C466" w14:textId="11D4DAA7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(Draw as shown to the right, though student pictures may vary.)</w:t>
      </w:r>
    </w:p>
    <w:p w:rsidR="00F128B6" w:rsidP="00F128B6" w:rsidRDefault="00F128B6" w14:paraId="67723016" w14:textId="0F86B0BB">
      <w:pPr>
        <w:rPr>
          <w:noProof/>
        </w:rPr>
      </w:pPr>
      <w:r w:rsidRPr="00F128B6">
        <w:rPr>
          <w:b/>
          <w:bCs/>
        </w:rPr>
        <w:drawing>
          <wp:inline distT="0" distB="0" distL="0" distR="0" wp14:anchorId="241763B4" wp14:editId="3058C1B0">
            <wp:extent cx="1854200" cy="1676400"/>
            <wp:effectExtent l="0" t="0" r="0" b="0"/>
            <wp:docPr id="21" name="Picture 21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antenna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F128B6">
        <w:rPr>
          <w:noProof/>
        </w:rPr>
        <w:t xml:space="preserve"> </w:t>
      </w:r>
      <w:r w:rsidRPr="00F128B6">
        <w:rPr>
          <w:b/>
          <w:bCs/>
        </w:rPr>
        <w:drawing>
          <wp:inline distT="0" distB="0" distL="0" distR="0" wp14:anchorId="5AA86693" wp14:editId="09740D4B">
            <wp:extent cx="3022600" cy="1181100"/>
            <wp:effectExtent l="0" t="0" r="0" b="0"/>
            <wp:docPr id="22" name="Picture 2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rectangle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18" w:rsidP="00F128B6" w:rsidRDefault="00C71018" w14:paraId="3D02D8B4" w14:textId="77777777">
      <w:pPr>
        <w:rPr>
          <w:noProof/>
        </w:rPr>
      </w:pPr>
    </w:p>
    <w:p w:rsidR="00C71018" w:rsidP="00C71018" w:rsidRDefault="00C71018" w14:paraId="6CBF6DA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:rsidR="00C71018" w:rsidP="00C71018" w:rsidRDefault="00C71018" w14:paraId="53864F6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:rsidR="00C71018" w:rsidP="00C71018" w:rsidRDefault="00C71018" w14:paraId="3EF55F4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:rsidR="00C71018" w:rsidP="00C71018" w:rsidRDefault="00C71018" w14:paraId="7D2EEB8C" w14:textId="62A06952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What type of lines are </w:t>
      </w:r>
      <w:r>
        <w:rPr>
          <w:rFonts w:ascii="Times New Roman" w:hAnsi="Times New Roman" w:cs="Times New Roman"/>
          <w:color w:val="251F1B"/>
          <w:sz w:val="20"/>
          <w:szCs w:val="20"/>
        </w:rPr>
        <w:t xml:space="preserve">DE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and </w:t>
      </w:r>
      <w:r>
        <w:rPr>
          <w:rFonts w:ascii="Times New Roman" w:hAnsi="Times New Roman" w:cs="Times New Roman"/>
          <w:color w:val="251F1B"/>
          <w:sz w:val="20"/>
          <w:szCs w:val="20"/>
        </w:rPr>
        <w:t>FG</w:t>
      </w:r>
      <w:r>
        <w:rPr>
          <w:rFonts w:ascii="Times New Roman" w:hAnsi="Times New Roman" w:cs="Times New Roman"/>
          <w:color w:val="251F1B"/>
          <w:sz w:val="22"/>
          <w:szCs w:val="22"/>
        </w:rPr>
        <w:t>?</w:t>
      </w:r>
    </w:p>
    <w:p w:rsidR="00C71018" w:rsidP="00C71018" w:rsidRDefault="00C71018" w14:paraId="0C0F49C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Parallel lines.</w:t>
      </w:r>
    </w:p>
    <w:p w:rsidR="00C71018" w:rsidP="00C71018" w:rsidRDefault="00C71018" w14:paraId="418F25B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Identify another pair of parallel lines.</w:t>
      </w:r>
    </w:p>
    <w:p w:rsidRPr="00E11778" w:rsidR="00C71018" w:rsidP="00C71018" w:rsidRDefault="00C71018" w14:paraId="07D86789" w14:textId="2BA610E8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</w:t>
      </w:r>
      <w:r>
        <w:rPr>
          <w:rFonts w:ascii="Times New Roman" w:hAnsi="Times New Roman" w:cs="Times New Roman"/>
          <w:color w:val="251F1B"/>
          <w:sz w:val="20"/>
          <w:szCs w:val="20"/>
        </w:rPr>
        <w:t xml:space="preserve">EF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and </w:t>
      </w:r>
      <w:r>
        <w:rPr>
          <w:rFonts w:ascii="Times New Roman" w:hAnsi="Times New Roman" w:cs="Times New Roman"/>
          <w:color w:val="251F1B"/>
          <w:sz w:val="20"/>
          <w:szCs w:val="20"/>
        </w:rPr>
        <w:t>DG</w:t>
      </w:r>
      <w:r>
        <w:rPr>
          <w:rFonts w:ascii="Times New Roman" w:hAnsi="Times New Roman" w:cs="Times New Roman"/>
          <w:color w:val="251F1B"/>
          <w:sz w:val="22"/>
          <w:szCs w:val="22"/>
        </w:rPr>
        <w:t>.</w:t>
      </w:r>
    </w:p>
    <w:p w:rsidR="007A3370" w:rsidP="007A3370" w:rsidRDefault="007A3370" w14:paraId="001B1E84" w14:textId="77777777"/>
    <w:p w:rsidR="0036449C" w:rsidRDefault="00000000" w14:paraId="4C8EEAD7" w14:textId="77777777"/>
    <w:sectPr w:rsidR="0036449C" w:rsidSect="00687A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-Sµò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28"/>
    <w:rsid w:val="00004848"/>
    <w:rsid w:val="00417A1E"/>
    <w:rsid w:val="00687AC7"/>
    <w:rsid w:val="007A3370"/>
    <w:rsid w:val="00C71018"/>
    <w:rsid w:val="00DD3628"/>
    <w:rsid w:val="00F128B6"/>
    <w:rsid w:val="0EFF623A"/>
    <w:rsid w:val="109B329B"/>
    <w:rsid w:val="15BF5076"/>
    <w:rsid w:val="176E3238"/>
    <w:rsid w:val="20388877"/>
    <w:rsid w:val="2A50E1E4"/>
    <w:rsid w:val="2C1EBF5A"/>
    <w:rsid w:val="308EE540"/>
    <w:rsid w:val="30BE37B1"/>
    <w:rsid w:val="33145A45"/>
    <w:rsid w:val="35B85BC8"/>
    <w:rsid w:val="3937733F"/>
    <w:rsid w:val="3FB6A88B"/>
    <w:rsid w:val="4210CDF2"/>
    <w:rsid w:val="4AFE6F4B"/>
    <w:rsid w:val="56546F25"/>
    <w:rsid w:val="5D29CE33"/>
    <w:rsid w:val="5F8F0D6E"/>
    <w:rsid w:val="635DDAD6"/>
    <w:rsid w:val="6997B70C"/>
    <w:rsid w:val="6D48851B"/>
    <w:rsid w:val="7311C637"/>
    <w:rsid w:val="76D63F04"/>
    <w:rsid w:val="7751F20C"/>
    <w:rsid w:val="7B843FE4"/>
    <w:rsid w:val="7C068290"/>
    <w:rsid w:val="7E76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B5D07"/>
  <w15:chartTrackingRefBased/>
  <w15:docId w15:val="{83FEBC28-8D6D-8147-AD13-CAC07E40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337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417A1E"/>
    <w:pPr>
      <w:autoSpaceDE w:val="0"/>
      <w:autoSpaceDN w:val="0"/>
      <w:adjustRightInd w:val="0"/>
      <w:spacing w:before="1"/>
    </w:pPr>
    <w:rPr>
      <w:rFonts w:ascii="Times New Roman" w:hAnsi="Times New Roman" w:cs="Times New Roman"/>
    </w:rPr>
  </w:style>
  <w:style w:type="character" w:styleId="TitleChar" w:customStyle="1">
    <w:name w:val="Title Char"/>
    <w:basedOn w:val="DefaultParagraphFont"/>
    <w:link w:val="Title"/>
    <w:uiPriority w:val="1"/>
    <w:rsid w:val="00417A1E"/>
    <w:rPr>
      <w:rFonts w:ascii="Times New Roman" w:hAnsi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417A1E"/>
    <w:pPr>
      <w:autoSpaceDE w:val="0"/>
      <w:autoSpaceDN w:val="0"/>
      <w:adjustRightInd w:val="0"/>
    </w:pPr>
    <w:rPr>
      <w:rFonts w:ascii="Arial" w:hAnsi="Arial" w:cs="Aria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image" Target="media/image10.png" Id="rId13" /><Relationship Type="http://schemas.openxmlformats.org/officeDocument/2006/relationships/image" Target="media/image15.png" Id="rId18" /><Relationship Type="http://schemas.openxmlformats.org/officeDocument/2006/relationships/theme" Target="theme/theme1.xml" Id="rId26" /><Relationship Type="http://schemas.openxmlformats.org/officeDocument/2006/relationships/webSettings" Target="webSettings.xml" Id="rId3" /><Relationship Type="http://schemas.openxmlformats.org/officeDocument/2006/relationships/image" Target="media/image18.png" Id="rId21" /><Relationship Type="http://schemas.openxmlformats.org/officeDocument/2006/relationships/image" Target="media/image4.png" Id="rId7" /><Relationship Type="http://schemas.openxmlformats.org/officeDocument/2006/relationships/image" Target="media/image9.png" Id="rId12" /><Relationship Type="http://schemas.openxmlformats.org/officeDocument/2006/relationships/image" Target="media/image14.png" Id="rId17" /><Relationship Type="http://schemas.openxmlformats.org/officeDocument/2006/relationships/fontTable" Target="fontTable.xml" Id="rId25" /><Relationship Type="http://schemas.openxmlformats.org/officeDocument/2006/relationships/settings" Target="settings.xml" Id="rId2" /><Relationship Type="http://schemas.openxmlformats.org/officeDocument/2006/relationships/image" Target="media/image13.png" Id="rId16" /><Relationship Type="http://schemas.openxmlformats.org/officeDocument/2006/relationships/image" Target="media/image17.png" Id="rId20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8.png" Id="rId11" /><Relationship Type="http://schemas.openxmlformats.org/officeDocument/2006/relationships/image" Target="media/image21.png" Id="rId24" /><Relationship Type="http://schemas.openxmlformats.org/officeDocument/2006/relationships/image" Target="media/image2.png" Id="rId5" /><Relationship Type="http://schemas.openxmlformats.org/officeDocument/2006/relationships/image" Target="media/image12.png" Id="rId15" /><Relationship Type="http://schemas.openxmlformats.org/officeDocument/2006/relationships/image" Target="media/image20.png" Id="rId23" /><Relationship Type="http://schemas.openxmlformats.org/officeDocument/2006/relationships/image" Target="media/image7.png" Id="rId10" /><Relationship Type="http://schemas.openxmlformats.org/officeDocument/2006/relationships/image" Target="media/image16.png" Id="rId19" /><Relationship Type="http://schemas.openxmlformats.org/officeDocument/2006/relationships/image" Target="media/image1.png" Id="rId4" /><Relationship Type="http://schemas.openxmlformats.org/officeDocument/2006/relationships/image" Target="media/image6.png" Id="rId9" /><Relationship Type="http://schemas.openxmlformats.org/officeDocument/2006/relationships/image" Target="media/image11.png" Id="rId14" /><Relationship Type="http://schemas.openxmlformats.org/officeDocument/2006/relationships/image" Target="media/image19.png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Jada Singleton</dc:creator>
  <keywords/>
  <dc:description/>
  <lastModifiedBy>DeAnte Starks</lastModifiedBy>
  <revision>4</revision>
  <dcterms:created xsi:type="dcterms:W3CDTF">2023-04-19T16:01:00.0000000Z</dcterms:created>
  <dcterms:modified xsi:type="dcterms:W3CDTF">2024-01-02T20:54:18.4482211Z</dcterms:modified>
</coreProperties>
</file>